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24" w:type="dxa"/>
        <w:tblCellMar>
          <w:left w:w="10" w:type="dxa"/>
          <w:right w:w="10" w:type="dxa"/>
        </w:tblCellMar>
        <w:tblLook w:val="0000" w:firstRow="0" w:lastRow="0" w:firstColumn="0" w:lastColumn="0" w:noHBand="0" w:noVBand="0"/>
      </w:tblPr>
      <w:tblGrid>
        <w:gridCol w:w="2339"/>
        <w:gridCol w:w="6785"/>
      </w:tblGrid>
      <w:tr w:rsidR="00885DA2" w:rsidRPr="00CD5455" w14:paraId="456E163D" w14:textId="77777777" w:rsidTr="00EA5305">
        <w:tc>
          <w:tcPr>
            <w:tcW w:w="9124" w:type="dxa"/>
            <w:gridSpan w:val="2"/>
            <w:tcBorders>
              <w:top w:val="single" w:sz="6" w:space="0" w:color="000000"/>
              <w:left w:val="single" w:sz="6" w:space="0" w:color="000000"/>
              <w:bottom w:val="single" w:sz="6" w:space="0" w:color="000000"/>
              <w:right w:val="single" w:sz="6" w:space="0" w:color="000000"/>
            </w:tcBorders>
            <w:shd w:val="clear" w:color="auto" w:fill="FDE9D9"/>
            <w:tcMar>
              <w:top w:w="105" w:type="dxa"/>
              <w:left w:w="105" w:type="dxa"/>
              <w:bottom w:w="105" w:type="dxa"/>
              <w:right w:w="105" w:type="dxa"/>
            </w:tcMar>
          </w:tcPr>
          <w:p w14:paraId="32C8338A" w14:textId="5FA1F5D4" w:rsidR="00885DA2" w:rsidRPr="00EA5305" w:rsidRDefault="00AB6341" w:rsidP="00AB6341">
            <w:pPr>
              <w:spacing w:after="0" w:line="0" w:lineRule="atLeast"/>
              <w:jc w:val="both"/>
              <w:rPr>
                <w:rFonts w:ascii="Arial" w:eastAsia="Arial" w:hAnsi="Arial" w:cs="Arial"/>
                <w:color w:val="38761D"/>
                <w:sz w:val="14"/>
                <w:szCs w:val="18"/>
              </w:rPr>
            </w:pPr>
            <w:r w:rsidRPr="00EA5305">
              <w:rPr>
                <w:rFonts w:ascii="Arial" w:eastAsia="Times New Roman" w:hAnsi="Arial" w:cs="Arial"/>
                <w:b/>
                <w:bCs/>
                <w:color w:val="38761D"/>
                <w:sz w:val="14"/>
                <w:szCs w:val="20"/>
                <w:shd w:val="clear" w:color="auto" w:fill="FF0000"/>
                <w:lang w:val="en-GB" w:eastAsia="es-ES"/>
              </w:rPr>
              <w:t>WORKSHEET ACTIVITY 1:</w:t>
            </w:r>
          </w:p>
        </w:tc>
      </w:tr>
      <w:tr w:rsidR="00885DA2" w:rsidRPr="00CD5455" w14:paraId="4DC651DA" w14:textId="77777777" w:rsidTr="00EA5305">
        <w:trPr>
          <w:trHeight w:val="22"/>
        </w:trPr>
        <w:tc>
          <w:tcPr>
            <w:tcW w:w="2339" w:type="dxa"/>
            <w:tcBorders>
              <w:top w:val="single" w:sz="6" w:space="0" w:color="000000"/>
              <w:left w:val="single" w:sz="6" w:space="0" w:color="000000"/>
              <w:bottom w:val="single" w:sz="6" w:space="0" w:color="000000"/>
              <w:right w:val="single" w:sz="6" w:space="0" w:color="000000"/>
            </w:tcBorders>
            <w:shd w:val="clear" w:color="auto" w:fill="FDE9D9"/>
            <w:tcMar>
              <w:top w:w="105" w:type="dxa"/>
              <w:left w:w="105" w:type="dxa"/>
              <w:bottom w:w="105" w:type="dxa"/>
              <w:right w:w="105" w:type="dxa"/>
            </w:tcMar>
          </w:tcPr>
          <w:p w14:paraId="2B580B96" w14:textId="7E739F51" w:rsidR="00885DA2" w:rsidRPr="00EA5305" w:rsidRDefault="00EA5305" w:rsidP="000729B6">
            <w:pPr>
              <w:spacing w:after="0" w:line="0" w:lineRule="atLeast"/>
              <w:jc w:val="both"/>
              <w:rPr>
                <w:color w:val="000000"/>
                <w:sz w:val="14"/>
              </w:rPr>
            </w:pPr>
            <w:r w:rsidRPr="00EA5305">
              <w:rPr>
                <w:rFonts w:ascii="Arial" w:eastAsia="Times New Roman" w:hAnsi="Arial" w:cs="Arial"/>
                <w:bCs/>
                <w:color w:val="000000"/>
                <w:sz w:val="14"/>
                <w:szCs w:val="20"/>
                <w:lang w:val="en-GB" w:eastAsia="es-ES"/>
              </w:rPr>
              <w:t>Name:</w:t>
            </w:r>
          </w:p>
        </w:tc>
        <w:tc>
          <w:tcPr>
            <w:tcW w:w="6785" w:type="dxa"/>
            <w:tcBorders>
              <w:top w:val="single" w:sz="6" w:space="0" w:color="000000"/>
              <w:left w:val="single" w:sz="6" w:space="0" w:color="000000"/>
              <w:bottom w:val="single" w:sz="6" w:space="0" w:color="000000"/>
              <w:right w:val="single" w:sz="6" w:space="0" w:color="000000"/>
            </w:tcBorders>
            <w:shd w:val="clear" w:color="auto" w:fill="FDE9D9"/>
            <w:tcMar>
              <w:top w:w="105" w:type="dxa"/>
              <w:left w:w="105" w:type="dxa"/>
              <w:bottom w:w="105" w:type="dxa"/>
              <w:right w:w="105" w:type="dxa"/>
            </w:tcMar>
          </w:tcPr>
          <w:p w14:paraId="702B7221" w14:textId="16154B89" w:rsidR="00885DA2" w:rsidRPr="00CD5455" w:rsidRDefault="00EA5305" w:rsidP="000729B6">
            <w:pPr>
              <w:spacing w:after="0" w:line="0" w:lineRule="atLeast"/>
              <w:jc w:val="both"/>
              <w:rPr>
                <w:sz w:val="14"/>
              </w:rPr>
            </w:pPr>
            <w:r w:rsidRPr="00EA5305">
              <w:rPr>
                <w:b/>
                <w:color w:val="C45911" w:themeColor="accent2" w:themeShade="BF"/>
                <w:lang w:val="en-GB"/>
              </w:rPr>
              <w:t>EMPATHY MAP</w:t>
            </w:r>
            <w:r w:rsidR="00BA7862" w:rsidRPr="00EA5305">
              <w:rPr>
                <w:color w:val="C45911" w:themeColor="accent2" w:themeShade="BF"/>
              </w:rPr>
              <w:t xml:space="preserve"> </w:t>
            </w:r>
          </w:p>
        </w:tc>
      </w:tr>
      <w:tr w:rsidR="00885DA2" w:rsidRPr="00CD5455" w14:paraId="159580FC" w14:textId="77777777" w:rsidTr="00EA5305">
        <w:trPr>
          <w:trHeight w:val="49"/>
        </w:trPr>
        <w:tc>
          <w:tcPr>
            <w:tcW w:w="2339"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4C3EE765" w14:textId="1478A4F7" w:rsidR="00885DA2" w:rsidRPr="00CD5455" w:rsidRDefault="00EA5305" w:rsidP="000729B6">
            <w:pPr>
              <w:spacing w:after="0" w:line="0" w:lineRule="atLeast"/>
              <w:jc w:val="both"/>
              <w:rPr>
                <w:rFonts w:ascii="Arial" w:eastAsia="Times New Roman" w:hAnsi="Arial" w:cs="Arial"/>
                <w:bCs/>
                <w:color w:val="000000"/>
                <w:sz w:val="14"/>
                <w:szCs w:val="20"/>
                <w:lang w:eastAsia="es-ES"/>
              </w:rPr>
            </w:pPr>
            <w:r w:rsidRPr="00EA5305">
              <w:rPr>
                <w:rFonts w:ascii="Arial" w:eastAsia="Times New Roman" w:hAnsi="Arial" w:cs="Arial"/>
                <w:bCs/>
                <w:color w:val="000000"/>
                <w:sz w:val="14"/>
                <w:szCs w:val="20"/>
                <w:lang w:val="en-GB" w:eastAsia="es-ES"/>
              </w:rPr>
              <w:t>Objective</w:t>
            </w:r>
            <w:r w:rsidR="00885DA2" w:rsidRPr="00EA5305">
              <w:rPr>
                <w:rFonts w:ascii="Arial" w:eastAsia="Times New Roman" w:hAnsi="Arial" w:cs="Arial"/>
                <w:bCs/>
                <w:color w:val="000000"/>
                <w:sz w:val="14"/>
                <w:szCs w:val="20"/>
                <w:lang w:eastAsia="es-ES"/>
              </w:rPr>
              <w:t xml:space="preserve"> </w:t>
            </w:r>
          </w:p>
        </w:tc>
        <w:tc>
          <w:tcPr>
            <w:tcW w:w="6785"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678EBCB8" w14:textId="2F5165A3" w:rsidR="00BA7862" w:rsidRPr="00EA5305"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The objective of this activity is for to identify the profile of the end users for the training, bearing in mind their perceptions, fears and desires.</w:t>
            </w:r>
          </w:p>
          <w:p w14:paraId="42997E77" w14:textId="77777777" w:rsidR="00885DA2" w:rsidRPr="005268B2" w:rsidRDefault="00885DA2" w:rsidP="000729B6">
            <w:pPr>
              <w:spacing w:after="0" w:line="0" w:lineRule="atLeast"/>
              <w:jc w:val="both"/>
              <w:rPr>
                <w:sz w:val="16"/>
              </w:rPr>
            </w:pPr>
          </w:p>
        </w:tc>
      </w:tr>
      <w:tr w:rsidR="00885DA2" w:rsidRPr="00CD5455" w14:paraId="480FBCA8" w14:textId="77777777" w:rsidTr="00EA5305">
        <w:trPr>
          <w:trHeight w:val="49"/>
        </w:trPr>
        <w:tc>
          <w:tcPr>
            <w:tcW w:w="2339"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238210A6" w14:textId="4B20200A" w:rsidR="00885DA2" w:rsidRPr="00EA5305" w:rsidRDefault="00EA5305" w:rsidP="000729B6">
            <w:pPr>
              <w:spacing w:after="0" w:line="0" w:lineRule="atLeast"/>
              <w:jc w:val="both"/>
              <w:rPr>
                <w:rFonts w:ascii="Arial" w:eastAsia="Times New Roman" w:hAnsi="Arial" w:cs="Arial"/>
                <w:bCs/>
                <w:color w:val="000000"/>
                <w:sz w:val="14"/>
                <w:szCs w:val="20"/>
                <w:lang w:eastAsia="es-ES"/>
              </w:rPr>
            </w:pPr>
            <w:r w:rsidRPr="00EA5305">
              <w:rPr>
                <w:rFonts w:ascii="Arial" w:eastAsia="Times New Roman" w:hAnsi="Arial" w:cs="Arial"/>
                <w:bCs/>
                <w:color w:val="000000"/>
                <w:sz w:val="14"/>
                <w:szCs w:val="20"/>
                <w:lang w:val="en-GB" w:eastAsia="es-ES"/>
              </w:rPr>
              <w:t>Competencies that can be developed</w:t>
            </w:r>
          </w:p>
        </w:tc>
        <w:tc>
          <w:tcPr>
            <w:tcW w:w="6785"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76D49F42" w14:textId="11EACF28" w:rsidR="00EA5305" w:rsidRPr="00EA5305" w:rsidRDefault="00EC0F0A" w:rsidP="00EA5305">
            <w:pPr>
              <w:pStyle w:val="ListParagraph"/>
              <w:numPr>
                <w:ilvl w:val="0"/>
                <w:numId w:val="2"/>
              </w:numPr>
              <w:suppressAutoHyphens w:val="0"/>
              <w:autoSpaceDN/>
              <w:spacing w:after="0" w:line="240" w:lineRule="auto"/>
              <w:textAlignment w:val="auto"/>
              <w:rPr>
                <w:color w:val="FF0000"/>
                <w:sz w:val="16"/>
              </w:rPr>
            </w:pPr>
            <w:r w:rsidRPr="00EA5305">
              <w:rPr>
                <w:color w:val="FF0000"/>
                <w:sz w:val="16"/>
                <w:lang w:val="en-GB"/>
              </w:rPr>
              <w:t xml:space="preserve"> </w:t>
            </w:r>
            <w:r w:rsidR="00EA5305" w:rsidRPr="00EA5305">
              <w:rPr>
                <w:color w:val="FF0000"/>
                <w:sz w:val="16"/>
                <w:lang w:val="en-GB"/>
              </w:rPr>
              <w:t>(Link to competencies map) Depending on course planning and the competency level of the students, you could pick from among these competencies to develop:</w:t>
            </w:r>
            <w:r w:rsidR="00EA5305" w:rsidRPr="00EA5305">
              <w:rPr>
                <w:color w:val="FF0000"/>
                <w:sz w:val="16"/>
              </w:rPr>
              <w:t xml:space="preserve"> </w:t>
            </w:r>
            <w:r w:rsidR="00EA5305" w:rsidRPr="00EA5305">
              <w:rPr>
                <w:rFonts w:asciiTheme="minorHAnsi" w:cstheme="minorBidi"/>
                <w:b/>
                <w:bCs/>
                <w:color w:val="FF0000"/>
                <w:kern w:val="24"/>
                <w:sz w:val="16"/>
                <w:lang w:val="en-GB"/>
              </w:rPr>
              <w:t>(Select which core area and level it is)</w:t>
            </w:r>
          </w:p>
          <w:p w14:paraId="4FC5869F" w14:textId="53D7F6DB" w:rsidR="00885DA2" w:rsidRPr="00111DCF" w:rsidRDefault="00885DA2" w:rsidP="000729B6">
            <w:pPr>
              <w:spacing w:after="0" w:line="0" w:lineRule="atLeast"/>
              <w:jc w:val="both"/>
              <w:rPr>
                <w:color w:val="FF0000"/>
                <w:sz w:val="16"/>
              </w:rPr>
            </w:pPr>
          </w:p>
          <w:p w14:paraId="49203B4A" w14:textId="5D7024AA" w:rsidR="00EA5305" w:rsidRPr="00EA5305" w:rsidRDefault="00EA5305" w:rsidP="00EA5305">
            <w:pPr>
              <w:pStyle w:val="ListParagraph"/>
              <w:numPr>
                <w:ilvl w:val="0"/>
                <w:numId w:val="2"/>
              </w:numPr>
              <w:suppressAutoHyphens w:val="0"/>
              <w:autoSpaceDN/>
              <w:spacing w:after="0" w:line="240" w:lineRule="auto"/>
              <w:textAlignment w:val="auto"/>
              <w:rPr>
                <w:rFonts w:asciiTheme="minorHAnsi" w:cstheme="minorBidi"/>
                <w:b/>
                <w:bCs/>
                <w:color w:val="000000" w:themeColor="dark1"/>
                <w:kern w:val="24"/>
                <w:sz w:val="14"/>
              </w:rPr>
            </w:pPr>
            <w:r w:rsidRPr="00EA5305">
              <w:rPr>
                <w:rFonts w:asciiTheme="minorHAnsi" w:cstheme="minorBidi"/>
                <w:b/>
                <w:bCs/>
                <w:color w:val="000000" w:themeColor="dark1"/>
                <w:kern w:val="24"/>
                <w:sz w:val="14"/>
                <w:lang w:val="en-GB"/>
              </w:rPr>
              <w:t xml:space="preserve">VOCATIONAL TRAINING                       BASIC </w:t>
            </w:r>
            <w:proofErr w:type="gramStart"/>
            <w:r w:rsidRPr="00EA5305">
              <w:rPr>
                <w:rFonts w:asciiTheme="minorHAnsi" w:cstheme="minorBidi"/>
                <w:b/>
                <w:bCs/>
                <w:color w:val="000000" w:themeColor="dark1"/>
                <w:kern w:val="24"/>
                <w:sz w:val="14"/>
                <w:lang w:val="en-GB"/>
              </w:rPr>
              <w:t>LEVEL  INTERMEDIATE</w:t>
            </w:r>
            <w:proofErr w:type="gramEnd"/>
            <w:r w:rsidRPr="00EA5305">
              <w:rPr>
                <w:rFonts w:asciiTheme="minorHAnsi" w:cstheme="minorBidi"/>
                <w:b/>
                <w:bCs/>
                <w:color w:val="000000" w:themeColor="dark1"/>
                <w:kern w:val="24"/>
                <w:sz w:val="14"/>
                <w:lang w:val="en-GB"/>
              </w:rPr>
              <w:t xml:space="preserve"> LEVEL ADVANCED LEVEL</w:t>
            </w:r>
            <w:r w:rsidRPr="00EA5305">
              <w:rPr>
                <w:rFonts w:asciiTheme="minorHAnsi" w:cstheme="minorBidi"/>
                <w:b/>
                <w:bCs/>
                <w:color w:val="000000" w:themeColor="dark1"/>
                <w:kern w:val="24"/>
                <w:sz w:val="14"/>
              </w:rPr>
              <w:t xml:space="preserve"> </w:t>
            </w:r>
          </w:p>
          <w:p w14:paraId="18BBBEB6" w14:textId="3C8AA6EE" w:rsidR="00EA5305" w:rsidRPr="00EA5305" w:rsidRDefault="00EA5305" w:rsidP="00EA5305">
            <w:pPr>
              <w:pStyle w:val="ListParagraph"/>
              <w:numPr>
                <w:ilvl w:val="0"/>
                <w:numId w:val="2"/>
              </w:numPr>
              <w:suppressAutoHyphens w:val="0"/>
              <w:autoSpaceDN/>
              <w:spacing w:after="0" w:line="240" w:lineRule="auto"/>
              <w:textAlignment w:val="auto"/>
              <w:rPr>
                <w:rFonts w:asciiTheme="minorHAnsi" w:cstheme="minorBidi"/>
                <w:b/>
                <w:bCs/>
                <w:color w:val="000000" w:themeColor="dark1"/>
                <w:kern w:val="24"/>
                <w:sz w:val="14"/>
              </w:rPr>
            </w:pPr>
            <w:r w:rsidRPr="00EA5305">
              <w:rPr>
                <w:rFonts w:asciiTheme="minorHAnsi" w:cstheme="minorBidi"/>
                <w:b/>
                <w:bCs/>
                <w:color w:val="000000" w:themeColor="dark1"/>
                <w:kern w:val="24"/>
                <w:sz w:val="14"/>
                <w:lang w:val="en-GB"/>
              </w:rPr>
              <w:t xml:space="preserve">SELF-EMPLOYMENT                               BASIC </w:t>
            </w:r>
            <w:proofErr w:type="gramStart"/>
            <w:r w:rsidRPr="00EA5305">
              <w:rPr>
                <w:rFonts w:asciiTheme="minorHAnsi" w:cstheme="minorBidi"/>
                <w:b/>
                <w:bCs/>
                <w:color w:val="000000" w:themeColor="dark1"/>
                <w:kern w:val="24"/>
                <w:sz w:val="14"/>
                <w:lang w:val="en-GB"/>
              </w:rPr>
              <w:t>LEVEL  INTERMEDIATE</w:t>
            </w:r>
            <w:proofErr w:type="gramEnd"/>
            <w:r w:rsidRPr="00EA5305">
              <w:rPr>
                <w:rFonts w:asciiTheme="minorHAnsi" w:cstheme="minorBidi"/>
                <w:b/>
                <w:bCs/>
                <w:color w:val="000000" w:themeColor="dark1"/>
                <w:kern w:val="24"/>
                <w:sz w:val="14"/>
                <w:lang w:val="en-GB"/>
              </w:rPr>
              <w:t xml:space="preserve"> LEVEL ADVANCED LEVEL</w:t>
            </w:r>
            <w:r w:rsidRPr="00EA5305">
              <w:rPr>
                <w:rFonts w:asciiTheme="minorHAnsi" w:cstheme="minorBidi"/>
                <w:b/>
                <w:bCs/>
                <w:color w:val="000000" w:themeColor="dark1"/>
                <w:kern w:val="24"/>
                <w:sz w:val="14"/>
              </w:rPr>
              <w:t xml:space="preserve"> </w:t>
            </w:r>
          </w:p>
          <w:p w14:paraId="52EE4D20" w14:textId="5425A4E5" w:rsidR="00EA5305" w:rsidRPr="00EA5305" w:rsidRDefault="00EA5305" w:rsidP="00EA5305">
            <w:pPr>
              <w:pStyle w:val="ListParagraph"/>
              <w:numPr>
                <w:ilvl w:val="0"/>
                <w:numId w:val="2"/>
              </w:numPr>
              <w:suppressAutoHyphens w:val="0"/>
              <w:autoSpaceDN/>
              <w:spacing w:after="0" w:line="240" w:lineRule="auto"/>
              <w:textAlignment w:val="auto"/>
              <w:rPr>
                <w:rFonts w:asciiTheme="minorHAnsi" w:cstheme="minorBidi"/>
                <w:b/>
                <w:bCs/>
                <w:color w:val="000000" w:themeColor="dark1"/>
                <w:kern w:val="24"/>
                <w:sz w:val="14"/>
              </w:rPr>
            </w:pPr>
            <w:r w:rsidRPr="00EA5305">
              <w:rPr>
                <w:rFonts w:asciiTheme="minorHAnsi" w:cstheme="minorBidi"/>
                <w:b/>
                <w:bCs/>
                <w:color w:val="000000" w:themeColor="dark1"/>
                <w:kern w:val="24"/>
                <w:sz w:val="14"/>
                <w:lang w:val="en-GB"/>
              </w:rPr>
              <w:t xml:space="preserve">EMPOWERMENT                                     BASIC </w:t>
            </w:r>
            <w:proofErr w:type="gramStart"/>
            <w:r w:rsidRPr="00EA5305">
              <w:rPr>
                <w:rFonts w:asciiTheme="minorHAnsi" w:cstheme="minorBidi"/>
                <w:b/>
                <w:bCs/>
                <w:color w:val="000000" w:themeColor="dark1"/>
                <w:kern w:val="24"/>
                <w:sz w:val="14"/>
                <w:lang w:val="en-GB"/>
              </w:rPr>
              <w:t>LEVEL  INTERMEDIATE</w:t>
            </w:r>
            <w:proofErr w:type="gramEnd"/>
            <w:r w:rsidRPr="00EA5305">
              <w:rPr>
                <w:rFonts w:asciiTheme="minorHAnsi" w:cstheme="minorBidi"/>
                <w:b/>
                <w:bCs/>
                <w:color w:val="000000" w:themeColor="dark1"/>
                <w:kern w:val="24"/>
                <w:sz w:val="14"/>
                <w:lang w:val="en-GB"/>
              </w:rPr>
              <w:t xml:space="preserve"> LEVEL ADVANCED LEVEL</w:t>
            </w:r>
            <w:r w:rsidRPr="00EA5305">
              <w:rPr>
                <w:rFonts w:asciiTheme="minorHAnsi" w:cstheme="minorBidi"/>
                <w:b/>
                <w:bCs/>
                <w:color w:val="000000" w:themeColor="dark1"/>
                <w:kern w:val="24"/>
                <w:sz w:val="14"/>
              </w:rPr>
              <w:t xml:space="preserve"> </w:t>
            </w:r>
          </w:p>
          <w:p w14:paraId="52C76F90" w14:textId="77777777" w:rsidR="00885DA2" w:rsidRPr="00111DCF" w:rsidRDefault="00885DA2" w:rsidP="00EA5305">
            <w:pPr>
              <w:pStyle w:val="ListParagraph"/>
              <w:numPr>
                <w:ilvl w:val="0"/>
                <w:numId w:val="2"/>
              </w:numPr>
              <w:suppressAutoHyphens w:val="0"/>
              <w:autoSpaceDN/>
              <w:spacing w:after="0" w:line="168" w:lineRule="atLeast"/>
              <w:textAlignment w:val="auto"/>
              <w:rPr>
                <w:color w:val="FF0000"/>
                <w:sz w:val="16"/>
              </w:rPr>
            </w:pPr>
          </w:p>
        </w:tc>
      </w:tr>
      <w:tr w:rsidR="00885DA2" w:rsidRPr="00CD5455" w14:paraId="1E953666" w14:textId="77777777" w:rsidTr="00EA5305">
        <w:trPr>
          <w:trHeight w:val="49"/>
        </w:trPr>
        <w:tc>
          <w:tcPr>
            <w:tcW w:w="2339"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1EC54E9A" w14:textId="1B9F61D2" w:rsidR="00885DA2" w:rsidRPr="00EA5305" w:rsidRDefault="00EA5305" w:rsidP="000729B6">
            <w:pPr>
              <w:spacing w:after="0" w:line="0" w:lineRule="atLeast"/>
              <w:jc w:val="both"/>
              <w:rPr>
                <w:color w:val="000000"/>
                <w:sz w:val="14"/>
              </w:rPr>
            </w:pPr>
            <w:r w:rsidRPr="00EA5305">
              <w:rPr>
                <w:rFonts w:ascii="Arial" w:eastAsia="Times New Roman" w:hAnsi="Arial" w:cs="Arial"/>
                <w:bCs/>
                <w:color w:val="000000"/>
                <w:sz w:val="14"/>
                <w:szCs w:val="20"/>
                <w:lang w:val="en-GB" w:eastAsia="es-ES"/>
              </w:rPr>
              <w:t>Description:</w:t>
            </w:r>
          </w:p>
        </w:tc>
        <w:tc>
          <w:tcPr>
            <w:tcW w:w="6785"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091DCDF6" w14:textId="0E4A4C03" w:rsidR="00EC371B" w:rsidRPr="001C10CF"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The Empathy Map is a tool used in Design Thinking to describe a user profile.</w:t>
            </w:r>
            <w:r w:rsidR="00EC371B" w:rsidRPr="00EA5305">
              <w:rPr>
                <w:rFonts w:ascii="Segoe UI" w:hAnsi="Segoe UI" w:cs="Segoe UI"/>
                <w:color w:val="111111"/>
                <w:sz w:val="20"/>
                <w:szCs w:val="20"/>
                <w:shd w:val="clear" w:color="auto" w:fill="FFFFFF"/>
              </w:rPr>
              <w:t xml:space="preserve"> </w:t>
            </w:r>
          </w:p>
          <w:p w14:paraId="12652E0F" w14:textId="08D9EC03" w:rsidR="00623052" w:rsidRDefault="00EA5305" w:rsidP="00EA5305">
            <w:pPr>
              <w:pStyle w:val="ListParagraph"/>
              <w:ind w:left="450"/>
              <w:rPr>
                <w:rFonts w:ascii="Segoe UI" w:eastAsiaTheme="minorHAns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The tool ‘Empathy map.jpg’ can be printed to fill it in on paper or it can be filled out online using an image editing program or text or presentation editors.</w:t>
            </w:r>
            <w:r w:rsidR="00EC0F0A" w:rsidRPr="00EA5305">
              <w:rPr>
                <w:rFonts w:ascii="Segoe UI" w:hAnsi="Segoe UI" w:cs="Segoe UI"/>
                <w:color w:val="111111"/>
                <w:sz w:val="20"/>
                <w:szCs w:val="20"/>
              </w:rPr>
              <w:t xml:space="preserve"> </w:t>
            </w:r>
            <w:r w:rsidR="00623052" w:rsidRPr="00EA5305">
              <w:rPr>
                <w:rFonts w:ascii="Segoe UI" w:hAnsi="Segoe UI" w:cs="Segoe UI"/>
                <w:color w:val="111111"/>
                <w:sz w:val="20"/>
                <w:szCs w:val="20"/>
              </w:rPr>
              <w:br/>
            </w:r>
            <w:r w:rsidR="00623052">
              <w:rPr>
                <w:rFonts w:ascii="Segoe UI" w:hAnsi="Segoe UI" w:cs="Segoe UI"/>
                <w:color w:val="111111"/>
                <w:sz w:val="20"/>
                <w:szCs w:val="20"/>
              </w:rPr>
              <w:br/>
            </w:r>
          </w:p>
          <w:p w14:paraId="4EA4AD32" w14:textId="77777777" w:rsidR="00885DA2" w:rsidRPr="005268B2" w:rsidRDefault="00885DA2" w:rsidP="000729B6">
            <w:pPr>
              <w:spacing w:after="0" w:line="0" w:lineRule="atLeast"/>
              <w:jc w:val="both"/>
              <w:rPr>
                <w:rFonts w:ascii="Times New Roman" w:eastAsia="Times New Roman" w:hAnsi="Times New Roman"/>
                <w:sz w:val="16"/>
                <w:szCs w:val="24"/>
                <w:lang w:eastAsia="es-ES"/>
              </w:rPr>
            </w:pPr>
          </w:p>
        </w:tc>
      </w:tr>
      <w:tr w:rsidR="00885DA2" w:rsidRPr="00CD5455" w14:paraId="349AC3F4" w14:textId="77777777" w:rsidTr="00EA5305">
        <w:tc>
          <w:tcPr>
            <w:tcW w:w="2339"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5D54BBB9" w14:textId="1158ED6A" w:rsidR="00885DA2" w:rsidRPr="00EA5305" w:rsidRDefault="00EA5305" w:rsidP="000729B6">
            <w:pPr>
              <w:spacing w:after="0" w:line="0" w:lineRule="atLeast"/>
              <w:jc w:val="both"/>
              <w:rPr>
                <w:color w:val="000000"/>
                <w:sz w:val="14"/>
              </w:rPr>
            </w:pPr>
            <w:r w:rsidRPr="00EA5305">
              <w:rPr>
                <w:rFonts w:ascii="Arial" w:eastAsia="Times New Roman" w:hAnsi="Arial" w:cs="Arial"/>
                <w:bCs/>
                <w:color w:val="000000"/>
                <w:sz w:val="14"/>
                <w:szCs w:val="20"/>
                <w:lang w:val="en-GB" w:eastAsia="es-ES"/>
              </w:rPr>
              <w:t>Development / methodology:</w:t>
            </w:r>
          </w:p>
        </w:tc>
        <w:tc>
          <w:tcPr>
            <w:tcW w:w="6785"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00DE350B" w14:textId="1FCD0E22" w:rsidR="00EC371B" w:rsidRPr="001C10CF"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CLASSROOM TRAINING:</w:t>
            </w:r>
            <w:r w:rsidR="00EC371B" w:rsidRPr="00EA5305">
              <w:rPr>
                <w:rFonts w:ascii="Segoe UI" w:hAnsi="Segoe UI" w:cs="Segoe UI"/>
                <w:color w:val="111111"/>
                <w:sz w:val="20"/>
                <w:szCs w:val="20"/>
                <w:shd w:val="clear" w:color="auto" w:fill="FFFFFF"/>
              </w:rPr>
              <w:t xml:space="preserve"> </w:t>
            </w:r>
          </w:p>
          <w:p w14:paraId="67A58C4F" w14:textId="5FF7696B" w:rsidR="00EC371B" w:rsidRPr="001C10CF"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If there is a person facilitating the activity, the session should be started with the presentation Empathy map.pptx.</w:t>
            </w:r>
            <w:r w:rsidR="00EC371B" w:rsidRPr="00EA5305">
              <w:rPr>
                <w:rFonts w:ascii="Segoe UI" w:hAnsi="Segoe UI" w:cs="Segoe UI"/>
                <w:color w:val="111111"/>
                <w:sz w:val="20"/>
                <w:szCs w:val="20"/>
                <w:shd w:val="clear" w:color="auto" w:fill="FFFFFF"/>
              </w:rPr>
              <w:t xml:space="preserve"> </w:t>
            </w:r>
            <w:r w:rsidRPr="00EA5305">
              <w:rPr>
                <w:rFonts w:ascii="Segoe UI" w:hAnsi="Segoe UI" w:cs="Segoe UI"/>
                <w:color w:val="111111"/>
                <w:sz w:val="20"/>
                <w:szCs w:val="20"/>
                <w:shd w:val="clear" w:color="auto" w:fill="FFFFFF"/>
                <w:lang w:val="en-GB"/>
              </w:rPr>
              <w:t>It explains the function of this tool and presents the model (Empathy map.jpg).</w:t>
            </w:r>
            <w:r w:rsidR="00EC371B" w:rsidRPr="00EA5305">
              <w:rPr>
                <w:rFonts w:ascii="Segoe UI" w:hAnsi="Segoe UI" w:cs="Segoe UI"/>
                <w:color w:val="111111"/>
                <w:sz w:val="20"/>
                <w:szCs w:val="20"/>
                <w:shd w:val="clear" w:color="auto" w:fill="FFFFFF"/>
              </w:rPr>
              <w:t xml:space="preserve"> </w:t>
            </w:r>
          </w:p>
          <w:p w14:paraId="55049E12" w14:textId="788DCA28" w:rsidR="00EC371B" w:rsidRPr="001C10CF"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ONLINE TRAINING:</w:t>
            </w:r>
            <w:r w:rsidR="00EC371B" w:rsidRPr="00EA5305">
              <w:rPr>
                <w:rFonts w:ascii="Segoe UI" w:hAnsi="Segoe UI" w:cs="Segoe UI"/>
                <w:color w:val="111111"/>
                <w:sz w:val="20"/>
                <w:szCs w:val="20"/>
                <w:shd w:val="clear" w:color="auto" w:fill="FFFFFF"/>
              </w:rPr>
              <w:t xml:space="preserve"> </w:t>
            </w:r>
          </w:p>
          <w:p w14:paraId="2D310902" w14:textId="63D2D58E" w:rsidR="00EC371B" w:rsidRPr="00EA5305"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1) The trainer should read this resource:</w:t>
            </w:r>
            <w:r w:rsidR="00EC371B" w:rsidRPr="00EA5305">
              <w:rPr>
                <w:rFonts w:ascii="Segoe UI" w:hAnsi="Segoe UI" w:cs="Segoe UI"/>
                <w:color w:val="111111"/>
                <w:sz w:val="20"/>
                <w:szCs w:val="20"/>
                <w:shd w:val="clear" w:color="auto" w:fill="FFFFFF"/>
              </w:rPr>
              <w:t xml:space="preserve"> </w:t>
            </w:r>
            <w:r w:rsidR="00EC371B" w:rsidRPr="001C10CF">
              <w:rPr>
                <w:rFonts w:ascii="Segoe UI" w:hAnsi="Segoe UI" w:cs="Segoe UI"/>
                <w:color w:val="111111"/>
                <w:sz w:val="20"/>
                <w:szCs w:val="20"/>
                <w:shd w:val="clear" w:color="auto" w:fill="FFFFFF"/>
              </w:rPr>
              <w:t xml:space="preserve"> </w:t>
            </w:r>
            <w:r w:rsidRPr="00EA5305">
              <w:rPr>
                <w:rFonts w:ascii="Segoe UI" w:hAnsi="Segoe UI" w:cs="Segoe UI"/>
                <w:color w:val="111111"/>
                <w:sz w:val="20"/>
                <w:szCs w:val="20"/>
                <w:shd w:val="clear" w:color="auto" w:fill="FFFFFF"/>
                <w:lang w:val="en-GB"/>
              </w:rPr>
              <w:t>https://www.rdstation.com/blog/es/mapa-de-empatia/.</w:t>
            </w:r>
          </w:p>
          <w:p w14:paraId="4D335DDA" w14:textId="77777777" w:rsidR="00EC371B" w:rsidRPr="001C10CF" w:rsidRDefault="00EC371B" w:rsidP="00EC371B">
            <w:pPr>
              <w:ind w:left="360"/>
              <w:rPr>
                <w:rFonts w:ascii="Segoe UI" w:hAnsi="Segoe UI" w:cs="Segoe UI"/>
                <w:color w:val="111111"/>
                <w:sz w:val="20"/>
                <w:szCs w:val="20"/>
                <w:shd w:val="clear" w:color="auto" w:fill="FFFFFF"/>
              </w:rPr>
            </w:pPr>
          </w:p>
          <w:p w14:paraId="46A46304" w14:textId="573B13D9" w:rsidR="00EC371B" w:rsidRPr="00EA5305"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2) Then every trainer will use the template ‘Empathy map.jpg’ to answer each of the questions set out below, using as reference (target group) the group for which the training designed will be addressed.</w:t>
            </w:r>
          </w:p>
          <w:p w14:paraId="2B775CBB" w14:textId="77777777" w:rsidR="00EC371B" w:rsidRPr="001C10CF" w:rsidRDefault="00EC371B" w:rsidP="00EC371B">
            <w:pPr>
              <w:ind w:left="360"/>
              <w:rPr>
                <w:rFonts w:ascii="Segoe UI" w:hAnsi="Segoe UI" w:cs="Segoe UI"/>
                <w:color w:val="111111"/>
                <w:sz w:val="20"/>
                <w:szCs w:val="20"/>
                <w:shd w:val="clear" w:color="auto" w:fill="FFFFFF"/>
              </w:rPr>
            </w:pPr>
          </w:p>
          <w:p w14:paraId="1D2D4854" w14:textId="58F9339C" w:rsidR="00EC371B" w:rsidRPr="001C10CF"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3) Start to fill out the template at the top and in this order:</w:t>
            </w:r>
            <w:r w:rsidR="00EC371B" w:rsidRPr="00EA5305">
              <w:rPr>
                <w:rFonts w:ascii="Segoe UI" w:hAnsi="Segoe UI" w:cs="Segoe UI"/>
                <w:color w:val="111111"/>
                <w:sz w:val="20"/>
                <w:szCs w:val="20"/>
                <w:shd w:val="clear" w:color="auto" w:fill="FFFFFF"/>
              </w:rPr>
              <w:t xml:space="preserve"> </w:t>
            </w:r>
          </w:p>
          <w:p w14:paraId="6D3C828C" w14:textId="3421BE14" w:rsidR="00EC371B" w:rsidRPr="00EA5305" w:rsidRDefault="00EC371B" w:rsidP="00EA5305">
            <w:pPr>
              <w:ind w:left="360"/>
              <w:rPr>
                <w:rFonts w:ascii="Segoe UI" w:hAnsi="Segoe UI" w:cs="Segoe UI"/>
                <w:color w:val="111111"/>
                <w:sz w:val="20"/>
                <w:szCs w:val="20"/>
                <w:shd w:val="clear" w:color="auto" w:fill="FFFFFF"/>
              </w:rPr>
            </w:pPr>
            <w:r w:rsidRPr="001C10CF">
              <w:rPr>
                <w:rFonts w:ascii="Segoe UI" w:hAnsi="Segoe UI" w:cs="Segoe UI"/>
                <w:color w:val="111111"/>
                <w:sz w:val="20"/>
                <w:szCs w:val="20"/>
                <w:shd w:val="clear" w:color="auto" w:fill="FFFFFF"/>
              </w:rPr>
              <w:t>1.</w:t>
            </w:r>
            <w:r w:rsidRPr="001C10CF">
              <w:rPr>
                <w:rFonts w:ascii="Segoe UI" w:hAnsi="Segoe UI" w:cs="Segoe UI"/>
                <w:color w:val="111111"/>
                <w:sz w:val="20"/>
                <w:szCs w:val="20"/>
                <w:shd w:val="clear" w:color="auto" w:fill="FFFFFF"/>
              </w:rPr>
              <w:tab/>
            </w:r>
            <w:r w:rsidR="00EA5305" w:rsidRPr="00EA5305">
              <w:rPr>
                <w:rFonts w:ascii="Segoe UI" w:hAnsi="Segoe UI" w:cs="Segoe UI"/>
                <w:color w:val="111111"/>
                <w:sz w:val="20"/>
                <w:szCs w:val="20"/>
                <w:shd w:val="clear" w:color="auto" w:fill="FFFFFF"/>
                <w:lang w:val="en-GB"/>
              </w:rPr>
              <w:t>What does it see?</w:t>
            </w:r>
            <w:r w:rsidRPr="00EA5305">
              <w:rPr>
                <w:rFonts w:ascii="Segoe UI" w:hAnsi="Segoe UI" w:cs="Segoe UI"/>
                <w:color w:val="111111"/>
                <w:sz w:val="20"/>
                <w:szCs w:val="20"/>
                <w:shd w:val="clear" w:color="auto" w:fill="FFFFFF"/>
              </w:rPr>
              <w:t xml:space="preserve"> </w:t>
            </w:r>
            <w:r w:rsidR="00EA5305" w:rsidRPr="00EA5305">
              <w:rPr>
                <w:rFonts w:ascii="Segoe UI" w:hAnsi="Segoe UI" w:cs="Segoe UI"/>
                <w:color w:val="111111"/>
                <w:sz w:val="20"/>
                <w:szCs w:val="20"/>
                <w:shd w:val="clear" w:color="auto" w:fill="FFFFFF"/>
                <w:lang w:val="en-GB"/>
              </w:rPr>
              <w:t>(your target group)</w:t>
            </w:r>
          </w:p>
          <w:p w14:paraId="4569325D" w14:textId="5E66F876" w:rsidR="00EC371B" w:rsidRPr="00EA5305" w:rsidRDefault="00EC371B" w:rsidP="00EA5305">
            <w:pPr>
              <w:ind w:left="360"/>
              <w:rPr>
                <w:rFonts w:ascii="Segoe UI" w:hAnsi="Segoe UI" w:cs="Segoe UI"/>
                <w:color w:val="111111"/>
                <w:sz w:val="20"/>
                <w:szCs w:val="20"/>
                <w:shd w:val="clear" w:color="auto" w:fill="FFFFFF"/>
              </w:rPr>
            </w:pPr>
            <w:r w:rsidRPr="001C10CF">
              <w:rPr>
                <w:rFonts w:ascii="Segoe UI" w:hAnsi="Segoe UI" w:cs="Segoe UI"/>
                <w:color w:val="111111"/>
                <w:sz w:val="20"/>
                <w:szCs w:val="20"/>
                <w:shd w:val="clear" w:color="auto" w:fill="FFFFFF"/>
              </w:rPr>
              <w:t>2.</w:t>
            </w:r>
            <w:r w:rsidRPr="001C10CF">
              <w:rPr>
                <w:rFonts w:ascii="Segoe UI" w:hAnsi="Segoe UI" w:cs="Segoe UI"/>
                <w:color w:val="111111"/>
                <w:sz w:val="20"/>
                <w:szCs w:val="20"/>
                <w:shd w:val="clear" w:color="auto" w:fill="FFFFFF"/>
              </w:rPr>
              <w:tab/>
            </w:r>
            <w:r w:rsidR="00EA5305" w:rsidRPr="00EA5305">
              <w:rPr>
                <w:rFonts w:ascii="Segoe UI" w:hAnsi="Segoe UI" w:cs="Segoe UI"/>
                <w:color w:val="111111"/>
                <w:sz w:val="20"/>
                <w:szCs w:val="20"/>
                <w:shd w:val="clear" w:color="auto" w:fill="FFFFFF"/>
                <w:lang w:val="en-GB"/>
              </w:rPr>
              <w:t>What does it hear?</w:t>
            </w:r>
            <w:r w:rsidRPr="00EA5305">
              <w:rPr>
                <w:rFonts w:ascii="Segoe UI" w:hAnsi="Segoe UI" w:cs="Segoe UI"/>
                <w:color w:val="111111"/>
                <w:sz w:val="20"/>
                <w:szCs w:val="20"/>
                <w:shd w:val="clear" w:color="auto" w:fill="FFFFFF"/>
              </w:rPr>
              <w:t xml:space="preserve"> </w:t>
            </w:r>
            <w:r w:rsidR="00EA5305" w:rsidRPr="00EA5305">
              <w:rPr>
                <w:rFonts w:ascii="Segoe UI" w:hAnsi="Segoe UI" w:cs="Segoe UI"/>
                <w:color w:val="111111"/>
                <w:sz w:val="20"/>
                <w:szCs w:val="20"/>
                <w:shd w:val="clear" w:color="auto" w:fill="FFFFFF"/>
                <w:lang w:val="en-GB"/>
              </w:rPr>
              <w:t>(your target group)</w:t>
            </w:r>
          </w:p>
          <w:p w14:paraId="6FBDFD36" w14:textId="74371100" w:rsidR="00EC371B" w:rsidRPr="00EA5305" w:rsidRDefault="00EC371B" w:rsidP="00EA5305">
            <w:pPr>
              <w:ind w:left="360"/>
              <w:rPr>
                <w:rFonts w:ascii="Segoe UI" w:hAnsi="Segoe UI" w:cs="Segoe UI"/>
                <w:color w:val="111111"/>
                <w:sz w:val="20"/>
                <w:szCs w:val="20"/>
                <w:shd w:val="clear" w:color="auto" w:fill="FFFFFF"/>
              </w:rPr>
            </w:pPr>
            <w:r w:rsidRPr="001C10CF">
              <w:rPr>
                <w:rFonts w:ascii="Segoe UI" w:hAnsi="Segoe UI" w:cs="Segoe UI"/>
                <w:color w:val="111111"/>
                <w:sz w:val="20"/>
                <w:szCs w:val="20"/>
                <w:shd w:val="clear" w:color="auto" w:fill="FFFFFF"/>
              </w:rPr>
              <w:lastRenderedPageBreak/>
              <w:t>3.</w:t>
            </w:r>
            <w:r w:rsidRPr="001C10CF">
              <w:rPr>
                <w:rFonts w:ascii="Segoe UI" w:hAnsi="Segoe UI" w:cs="Segoe UI"/>
                <w:color w:val="111111"/>
                <w:sz w:val="20"/>
                <w:szCs w:val="20"/>
                <w:shd w:val="clear" w:color="auto" w:fill="FFFFFF"/>
              </w:rPr>
              <w:tab/>
            </w:r>
            <w:r w:rsidR="00EA5305" w:rsidRPr="00EA5305">
              <w:rPr>
                <w:rFonts w:ascii="Segoe UI" w:hAnsi="Segoe UI" w:cs="Segoe UI"/>
                <w:color w:val="111111"/>
                <w:sz w:val="20"/>
                <w:szCs w:val="20"/>
                <w:shd w:val="clear" w:color="auto" w:fill="FFFFFF"/>
                <w:lang w:val="en-GB"/>
              </w:rPr>
              <w:t>What does it think and feel?</w:t>
            </w:r>
            <w:r w:rsidRPr="00EA5305">
              <w:rPr>
                <w:rFonts w:ascii="Segoe UI" w:hAnsi="Segoe UI" w:cs="Segoe UI"/>
                <w:color w:val="111111"/>
                <w:sz w:val="20"/>
                <w:szCs w:val="20"/>
                <w:shd w:val="clear" w:color="auto" w:fill="FFFFFF"/>
              </w:rPr>
              <w:t xml:space="preserve"> </w:t>
            </w:r>
            <w:r w:rsidR="00EA5305" w:rsidRPr="00EA5305">
              <w:rPr>
                <w:rFonts w:ascii="Segoe UI" w:hAnsi="Segoe UI" w:cs="Segoe UI"/>
                <w:color w:val="111111"/>
                <w:sz w:val="20"/>
                <w:szCs w:val="20"/>
                <w:shd w:val="clear" w:color="auto" w:fill="FFFFFF"/>
                <w:lang w:val="en-GB"/>
              </w:rPr>
              <w:t>(your target group)</w:t>
            </w:r>
          </w:p>
          <w:p w14:paraId="66A8023E" w14:textId="592FEA35" w:rsidR="00EC371B" w:rsidRPr="00EA5305" w:rsidRDefault="00EC371B" w:rsidP="00EA5305">
            <w:pPr>
              <w:ind w:left="360"/>
              <w:rPr>
                <w:rFonts w:ascii="Segoe UI" w:hAnsi="Segoe UI" w:cs="Segoe UI"/>
                <w:color w:val="111111"/>
                <w:sz w:val="20"/>
                <w:szCs w:val="20"/>
                <w:shd w:val="clear" w:color="auto" w:fill="FFFFFF"/>
              </w:rPr>
            </w:pPr>
            <w:r w:rsidRPr="001C10CF">
              <w:rPr>
                <w:rFonts w:ascii="Segoe UI" w:hAnsi="Segoe UI" w:cs="Segoe UI"/>
                <w:color w:val="111111"/>
                <w:sz w:val="20"/>
                <w:szCs w:val="20"/>
                <w:shd w:val="clear" w:color="auto" w:fill="FFFFFF"/>
              </w:rPr>
              <w:t>4.</w:t>
            </w:r>
            <w:r w:rsidRPr="001C10CF">
              <w:rPr>
                <w:rFonts w:ascii="Segoe UI" w:hAnsi="Segoe UI" w:cs="Segoe UI"/>
                <w:color w:val="111111"/>
                <w:sz w:val="20"/>
                <w:szCs w:val="20"/>
                <w:shd w:val="clear" w:color="auto" w:fill="FFFFFF"/>
              </w:rPr>
              <w:tab/>
            </w:r>
            <w:r w:rsidR="00EA5305" w:rsidRPr="00EA5305">
              <w:rPr>
                <w:rFonts w:ascii="Segoe UI" w:hAnsi="Segoe UI" w:cs="Segoe UI"/>
                <w:color w:val="111111"/>
                <w:sz w:val="20"/>
                <w:szCs w:val="20"/>
                <w:shd w:val="clear" w:color="auto" w:fill="FFFFFF"/>
                <w:lang w:val="en-GB"/>
              </w:rPr>
              <w:t>What does it say and do?</w:t>
            </w:r>
            <w:r w:rsidRPr="00EA5305">
              <w:rPr>
                <w:rFonts w:ascii="Segoe UI" w:hAnsi="Segoe UI" w:cs="Segoe UI"/>
                <w:color w:val="111111"/>
                <w:sz w:val="20"/>
                <w:szCs w:val="20"/>
                <w:shd w:val="clear" w:color="auto" w:fill="FFFFFF"/>
              </w:rPr>
              <w:t xml:space="preserve"> </w:t>
            </w:r>
            <w:r w:rsidR="00EA5305" w:rsidRPr="00EA5305">
              <w:rPr>
                <w:rFonts w:ascii="Segoe UI" w:hAnsi="Segoe UI" w:cs="Segoe UI"/>
                <w:color w:val="111111"/>
                <w:sz w:val="20"/>
                <w:szCs w:val="20"/>
                <w:shd w:val="clear" w:color="auto" w:fill="FFFFFF"/>
                <w:lang w:val="en-GB"/>
              </w:rPr>
              <w:t>(your target group)</w:t>
            </w:r>
          </w:p>
          <w:p w14:paraId="566AE7A7" w14:textId="6A1665BF" w:rsidR="00EC371B" w:rsidRPr="00EA5305" w:rsidRDefault="00EC371B" w:rsidP="00EA5305">
            <w:pPr>
              <w:ind w:left="360"/>
              <w:rPr>
                <w:rFonts w:ascii="Segoe UI" w:hAnsi="Segoe UI" w:cs="Segoe UI"/>
                <w:color w:val="111111"/>
                <w:sz w:val="20"/>
                <w:szCs w:val="20"/>
                <w:shd w:val="clear" w:color="auto" w:fill="FFFFFF"/>
              </w:rPr>
            </w:pPr>
            <w:r w:rsidRPr="001C10CF">
              <w:rPr>
                <w:rFonts w:ascii="Segoe UI" w:hAnsi="Segoe UI" w:cs="Segoe UI"/>
                <w:color w:val="111111"/>
                <w:sz w:val="20"/>
                <w:szCs w:val="20"/>
                <w:shd w:val="clear" w:color="auto" w:fill="FFFFFF"/>
              </w:rPr>
              <w:t>5.</w:t>
            </w:r>
            <w:r w:rsidRPr="001C10CF">
              <w:rPr>
                <w:rFonts w:ascii="Segoe UI" w:hAnsi="Segoe UI" w:cs="Segoe UI"/>
                <w:color w:val="111111"/>
                <w:sz w:val="20"/>
                <w:szCs w:val="20"/>
                <w:shd w:val="clear" w:color="auto" w:fill="FFFFFF"/>
              </w:rPr>
              <w:tab/>
            </w:r>
            <w:r w:rsidR="00EA5305" w:rsidRPr="00EA5305">
              <w:rPr>
                <w:rFonts w:ascii="Segoe UI" w:hAnsi="Segoe UI" w:cs="Segoe UI"/>
                <w:color w:val="111111"/>
                <w:sz w:val="20"/>
                <w:szCs w:val="20"/>
                <w:shd w:val="clear" w:color="auto" w:fill="FFFFFF"/>
                <w:lang w:val="en-GB"/>
              </w:rPr>
              <w:t>What work does it do?</w:t>
            </w:r>
            <w:r w:rsidRPr="00EA5305">
              <w:rPr>
                <w:rFonts w:ascii="Segoe UI" w:hAnsi="Segoe UI" w:cs="Segoe UI"/>
                <w:color w:val="111111"/>
                <w:sz w:val="20"/>
                <w:szCs w:val="20"/>
                <w:shd w:val="clear" w:color="auto" w:fill="FFFFFF"/>
              </w:rPr>
              <w:t xml:space="preserve"> </w:t>
            </w:r>
            <w:r w:rsidR="00EA5305" w:rsidRPr="00EA5305">
              <w:rPr>
                <w:rFonts w:ascii="Segoe UI" w:hAnsi="Segoe UI" w:cs="Segoe UI"/>
                <w:color w:val="111111"/>
                <w:sz w:val="20"/>
                <w:szCs w:val="20"/>
                <w:shd w:val="clear" w:color="auto" w:fill="FFFFFF"/>
                <w:lang w:val="en-GB"/>
              </w:rPr>
              <w:t>(your target group)</w:t>
            </w:r>
          </w:p>
          <w:p w14:paraId="5E45D76B" w14:textId="6AB5CAD7" w:rsidR="00EC371B" w:rsidRPr="00EA5305" w:rsidRDefault="00EC371B" w:rsidP="00EA5305">
            <w:pPr>
              <w:ind w:left="360"/>
              <w:rPr>
                <w:rFonts w:ascii="Segoe UI" w:hAnsi="Segoe UI" w:cs="Segoe UI"/>
                <w:color w:val="111111"/>
                <w:sz w:val="20"/>
                <w:szCs w:val="20"/>
                <w:shd w:val="clear" w:color="auto" w:fill="FFFFFF"/>
              </w:rPr>
            </w:pPr>
            <w:r w:rsidRPr="001C10CF">
              <w:rPr>
                <w:rFonts w:ascii="Segoe UI" w:hAnsi="Segoe UI" w:cs="Segoe UI"/>
                <w:color w:val="111111"/>
                <w:sz w:val="20"/>
                <w:szCs w:val="20"/>
                <w:shd w:val="clear" w:color="auto" w:fill="FFFFFF"/>
              </w:rPr>
              <w:t>6.</w:t>
            </w:r>
            <w:r w:rsidRPr="001C10CF">
              <w:rPr>
                <w:rFonts w:ascii="Segoe UI" w:hAnsi="Segoe UI" w:cs="Segoe UI"/>
                <w:color w:val="111111"/>
                <w:sz w:val="20"/>
                <w:szCs w:val="20"/>
                <w:shd w:val="clear" w:color="auto" w:fill="FFFFFF"/>
              </w:rPr>
              <w:tab/>
            </w:r>
            <w:r w:rsidR="00EA5305" w:rsidRPr="00EA5305">
              <w:rPr>
                <w:rFonts w:ascii="Segoe UI" w:hAnsi="Segoe UI" w:cs="Segoe UI"/>
                <w:color w:val="111111"/>
                <w:sz w:val="20"/>
                <w:szCs w:val="20"/>
                <w:shd w:val="clear" w:color="auto" w:fill="FFFFFF"/>
                <w:lang w:val="en-GB"/>
              </w:rPr>
              <w:t>What results does it expect?</w:t>
            </w:r>
            <w:r w:rsidRPr="00EA5305">
              <w:rPr>
                <w:rFonts w:ascii="Segoe UI" w:hAnsi="Segoe UI" w:cs="Segoe UI"/>
                <w:color w:val="111111"/>
                <w:sz w:val="20"/>
                <w:szCs w:val="20"/>
                <w:shd w:val="clear" w:color="auto" w:fill="FFFFFF"/>
              </w:rPr>
              <w:t xml:space="preserve"> </w:t>
            </w:r>
            <w:r w:rsidR="00EA5305" w:rsidRPr="00EA5305">
              <w:rPr>
                <w:rFonts w:ascii="Segoe UI" w:hAnsi="Segoe UI" w:cs="Segoe UI"/>
                <w:color w:val="111111"/>
                <w:sz w:val="20"/>
                <w:szCs w:val="20"/>
                <w:shd w:val="clear" w:color="auto" w:fill="FFFFFF"/>
                <w:lang w:val="en-GB"/>
              </w:rPr>
              <w:t>(your target group)</w:t>
            </w:r>
          </w:p>
          <w:p w14:paraId="38661756" w14:textId="77777777" w:rsidR="00EC371B" w:rsidRPr="001C10CF" w:rsidRDefault="00EC371B" w:rsidP="00EC371B">
            <w:pPr>
              <w:ind w:left="360"/>
              <w:rPr>
                <w:rFonts w:ascii="Segoe UI" w:hAnsi="Segoe UI" w:cs="Segoe UI"/>
                <w:color w:val="111111"/>
                <w:sz w:val="20"/>
                <w:szCs w:val="20"/>
                <w:shd w:val="clear" w:color="auto" w:fill="FFFFFF"/>
              </w:rPr>
            </w:pPr>
          </w:p>
          <w:p w14:paraId="3F9A148F" w14:textId="5FE1BD27" w:rsidR="00EC371B" w:rsidRPr="00EA5305"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Try to fill in the template preferably with short words or phrases that can illustrate the concepts you want to reflect.</w:t>
            </w:r>
            <w:r w:rsidR="00EC371B" w:rsidRPr="00EA5305">
              <w:rPr>
                <w:rFonts w:ascii="Segoe UI" w:hAnsi="Segoe UI" w:cs="Segoe UI"/>
                <w:color w:val="111111"/>
                <w:sz w:val="20"/>
                <w:szCs w:val="20"/>
                <w:shd w:val="clear" w:color="auto" w:fill="FFFFFF"/>
              </w:rPr>
              <w:t xml:space="preserve"> </w:t>
            </w:r>
            <w:r w:rsidRPr="00EA5305">
              <w:rPr>
                <w:rFonts w:ascii="Segoe UI" w:hAnsi="Segoe UI" w:cs="Segoe UI"/>
                <w:color w:val="111111"/>
                <w:sz w:val="20"/>
                <w:szCs w:val="20"/>
                <w:shd w:val="clear" w:color="auto" w:fill="FFFFFF"/>
                <w:lang w:val="en-GB"/>
              </w:rPr>
              <w:t>You can use Post-Its.</w:t>
            </w:r>
          </w:p>
          <w:p w14:paraId="15139562" w14:textId="77777777" w:rsidR="00EC371B" w:rsidRPr="001C10CF" w:rsidRDefault="00EC371B" w:rsidP="00EC371B">
            <w:pPr>
              <w:ind w:left="360"/>
              <w:rPr>
                <w:rFonts w:ascii="Segoe UI" w:hAnsi="Segoe UI" w:cs="Segoe UI"/>
                <w:color w:val="111111"/>
                <w:sz w:val="20"/>
                <w:szCs w:val="20"/>
                <w:shd w:val="clear" w:color="auto" w:fill="FFFFFF"/>
              </w:rPr>
            </w:pPr>
          </w:p>
          <w:p w14:paraId="2B568581" w14:textId="7CA93C7D" w:rsidR="00EC371B" w:rsidRPr="00EA5305"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4) After finishing, keep the Empathy Map, updating and reviewing it when more information is obtained on the target group you will be working with (</w:t>
            </w:r>
            <w:proofErr w:type="spellStart"/>
            <w:r w:rsidRPr="00EA5305">
              <w:rPr>
                <w:rFonts w:ascii="Segoe UI" w:hAnsi="Segoe UI" w:cs="Segoe UI"/>
                <w:color w:val="111111"/>
                <w:sz w:val="20"/>
                <w:szCs w:val="20"/>
                <w:shd w:val="clear" w:color="auto" w:fill="FFFFFF"/>
                <w:lang w:val="en-GB"/>
              </w:rPr>
              <w:t>eg.</w:t>
            </w:r>
            <w:proofErr w:type="spellEnd"/>
            <w:r w:rsidRPr="00EA5305">
              <w:rPr>
                <w:rFonts w:ascii="Segoe UI" w:hAnsi="Segoe UI" w:cs="Segoe UI"/>
                <w:color w:val="111111"/>
                <w:sz w:val="20"/>
                <w:szCs w:val="20"/>
                <w:shd w:val="clear" w:color="auto" w:fill="FFFFFF"/>
                <w:lang w:val="en-GB"/>
              </w:rPr>
              <w:t xml:space="preserve"> When the selection interviews are conducted).</w:t>
            </w:r>
          </w:p>
          <w:p w14:paraId="314C627B" w14:textId="77777777" w:rsidR="00EC371B" w:rsidRPr="001C10CF" w:rsidRDefault="00EC371B" w:rsidP="00EC371B">
            <w:pPr>
              <w:ind w:left="360"/>
              <w:rPr>
                <w:rFonts w:ascii="Segoe UI" w:hAnsi="Segoe UI" w:cs="Segoe UI"/>
                <w:color w:val="111111"/>
                <w:sz w:val="20"/>
                <w:szCs w:val="20"/>
                <w:shd w:val="clear" w:color="auto" w:fill="FFFFFF"/>
              </w:rPr>
            </w:pPr>
          </w:p>
          <w:p w14:paraId="5A6AE080" w14:textId="7A7DAD34" w:rsidR="00EC371B" w:rsidRPr="001C10CF" w:rsidRDefault="00EA5305" w:rsidP="00EA5305">
            <w:pPr>
              <w:ind w:left="360"/>
              <w:rPr>
                <w:rFonts w:ascii="Segoe UI" w:hAnsi="Segoe UI" w:cs="Segoe UI"/>
                <w:color w:val="111111"/>
                <w:sz w:val="20"/>
                <w:szCs w:val="20"/>
                <w:shd w:val="clear" w:color="auto" w:fill="FFFFFF"/>
              </w:rPr>
            </w:pPr>
            <w:r w:rsidRPr="00EA5305">
              <w:rPr>
                <w:rFonts w:ascii="Segoe UI" w:hAnsi="Segoe UI" w:cs="Segoe UI"/>
                <w:color w:val="111111"/>
                <w:sz w:val="20"/>
                <w:szCs w:val="20"/>
                <w:shd w:val="clear" w:color="auto" w:fill="FFFFFF"/>
                <w:lang w:val="en-GB"/>
              </w:rPr>
              <w:t xml:space="preserve">5) Finally, you can use the table available in the ‘Evaluation’ section to verify if your initial hypotheses </w:t>
            </w:r>
            <w:r>
              <w:rPr>
                <w:rFonts w:ascii="Segoe UI" w:hAnsi="Segoe UI" w:cs="Segoe UI"/>
                <w:color w:val="111111"/>
                <w:sz w:val="20"/>
                <w:szCs w:val="20"/>
                <w:shd w:val="clear" w:color="auto" w:fill="FFFFFF"/>
                <w:lang w:val="en-GB"/>
              </w:rPr>
              <w:t>we</w:t>
            </w:r>
            <w:r w:rsidRPr="00EA5305">
              <w:rPr>
                <w:rFonts w:ascii="Segoe UI" w:hAnsi="Segoe UI" w:cs="Segoe UI"/>
                <w:color w:val="111111"/>
                <w:sz w:val="20"/>
                <w:szCs w:val="20"/>
                <w:shd w:val="clear" w:color="auto" w:fill="FFFFFF"/>
                <w:lang w:val="en-GB"/>
              </w:rPr>
              <w:t>re true or not.</w:t>
            </w:r>
            <w:r w:rsidR="00EC371B" w:rsidRPr="00EA5305">
              <w:rPr>
                <w:rFonts w:ascii="Segoe UI" w:hAnsi="Segoe UI" w:cs="Segoe UI"/>
                <w:color w:val="111111"/>
                <w:sz w:val="20"/>
                <w:szCs w:val="20"/>
                <w:shd w:val="clear" w:color="auto" w:fill="FFFFFF"/>
              </w:rPr>
              <w:t xml:space="preserve"> </w:t>
            </w:r>
            <w:r w:rsidRPr="00EA5305">
              <w:rPr>
                <w:rFonts w:ascii="Segoe UI" w:hAnsi="Segoe UI" w:cs="Segoe UI"/>
                <w:color w:val="111111"/>
                <w:sz w:val="20"/>
                <w:szCs w:val="20"/>
                <w:shd w:val="clear" w:color="auto" w:fill="FFFFFF"/>
                <w:lang w:val="en-GB"/>
              </w:rPr>
              <w:t>This learning is key to achieving the most suitable implementation of the training.</w:t>
            </w:r>
            <w:r w:rsidR="00EC371B" w:rsidRPr="00EA5305">
              <w:rPr>
                <w:rFonts w:ascii="Segoe UI" w:hAnsi="Segoe UI" w:cs="Segoe UI"/>
                <w:color w:val="111111"/>
                <w:sz w:val="20"/>
                <w:szCs w:val="20"/>
                <w:shd w:val="clear" w:color="auto" w:fill="FFFFFF"/>
              </w:rPr>
              <w:t xml:space="preserve"> </w:t>
            </w:r>
          </w:p>
          <w:p w14:paraId="5AA98738" w14:textId="77777777" w:rsidR="00885DA2" w:rsidRPr="00523200" w:rsidRDefault="00885DA2" w:rsidP="000729B6">
            <w:pPr>
              <w:spacing w:after="0" w:line="0" w:lineRule="atLeast"/>
              <w:jc w:val="both"/>
              <w:rPr>
                <w:rFonts w:asciiTheme="minorHAnsi" w:eastAsia="Times New Roman" w:hAnsiTheme="minorHAnsi" w:cstheme="minorHAnsi"/>
                <w:sz w:val="16"/>
                <w:szCs w:val="16"/>
                <w:lang w:eastAsia="es-ES"/>
              </w:rPr>
            </w:pPr>
          </w:p>
          <w:p w14:paraId="34B54A15" w14:textId="4A840CC9" w:rsidR="00885DA2" w:rsidRPr="00EA5305" w:rsidRDefault="00EA5305" w:rsidP="00EA5305">
            <w:p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X               Develops students’ creativity</w:t>
            </w:r>
          </w:p>
          <w:p w14:paraId="7D641EDE" w14:textId="4FACBC16" w:rsidR="00EA5305" w:rsidRPr="00EA5305" w:rsidRDefault="00EA5305" w:rsidP="00EA5305">
            <w:pPr>
              <w:numPr>
                <w:ilvl w:val="0"/>
                <w:numId w:val="3"/>
              </w:num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Learning occurs in a production environment</w:t>
            </w:r>
          </w:p>
          <w:p w14:paraId="3F90AC77" w14:textId="59BA4B38" w:rsidR="00885DA2" w:rsidRPr="00EA5305" w:rsidRDefault="00EA5305" w:rsidP="00EA5305">
            <w:p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X              Community resources from the environment are used</w:t>
            </w:r>
          </w:p>
          <w:p w14:paraId="1F8B9243" w14:textId="7D84C646" w:rsidR="00EA5305" w:rsidRPr="00EA5305" w:rsidRDefault="00EA5305" w:rsidP="00EA5305">
            <w:pPr>
              <w:numPr>
                <w:ilvl w:val="0"/>
                <w:numId w:val="3"/>
              </w:num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Promotes an entrepreneurial attitude</w:t>
            </w:r>
          </w:p>
          <w:p w14:paraId="0DB10F80" w14:textId="608CBA85" w:rsidR="00885DA2" w:rsidRPr="00EA5305" w:rsidRDefault="00EA5305" w:rsidP="00EA5305">
            <w:p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X                Creates positive visibility of the students</w:t>
            </w:r>
          </w:p>
          <w:p w14:paraId="3C825863" w14:textId="2350E084" w:rsidR="00EA5305" w:rsidRPr="00EA5305" w:rsidRDefault="00EA5305" w:rsidP="00EA5305">
            <w:pPr>
              <w:numPr>
                <w:ilvl w:val="0"/>
                <w:numId w:val="3"/>
              </w:num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proofErr w:type="spellStart"/>
            <w:r w:rsidRPr="00EA5305">
              <w:rPr>
                <w:rFonts w:asciiTheme="minorHAnsi" w:eastAsia="Times New Roman" w:hAnsiTheme="minorHAnsi" w:cstheme="minorHAnsi"/>
                <w:sz w:val="16"/>
                <w:szCs w:val="16"/>
                <w:lang w:val="en-GB" w:eastAsia="es-ES"/>
              </w:rPr>
              <w:t>Lets</w:t>
            </w:r>
            <w:proofErr w:type="spellEnd"/>
            <w:r w:rsidRPr="00EA5305">
              <w:rPr>
                <w:rFonts w:asciiTheme="minorHAnsi" w:eastAsia="Times New Roman" w:hAnsiTheme="minorHAnsi" w:cstheme="minorHAnsi"/>
                <w:sz w:val="16"/>
                <w:szCs w:val="16"/>
                <w:lang w:val="en-GB" w:eastAsia="es-ES"/>
              </w:rPr>
              <w:t xml:space="preserve"> students learn of and efficiently use ICTs</w:t>
            </w:r>
          </w:p>
          <w:p w14:paraId="02BFF654" w14:textId="3058A25F" w:rsidR="00EA5305" w:rsidRPr="00EA5305" w:rsidRDefault="00EA5305" w:rsidP="00EA5305">
            <w:pPr>
              <w:numPr>
                <w:ilvl w:val="0"/>
                <w:numId w:val="3"/>
              </w:num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Uses the student teacher strategy</w:t>
            </w:r>
          </w:p>
          <w:p w14:paraId="52DFD884" w14:textId="23846E8E" w:rsidR="00EA5305" w:rsidRPr="00EA5305" w:rsidRDefault="00EA5305" w:rsidP="00EA5305">
            <w:pPr>
              <w:numPr>
                <w:ilvl w:val="0"/>
                <w:numId w:val="3"/>
              </w:num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Uses the self-learning or guided self-learning strategy</w:t>
            </w:r>
          </w:p>
          <w:p w14:paraId="66A00A42" w14:textId="56E5EA7B" w:rsidR="00EA5305" w:rsidRPr="00EA5305" w:rsidRDefault="00EA5305" w:rsidP="00EA5305">
            <w:pPr>
              <w:numPr>
                <w:ilvl w:val="0"/>
                <w:numId w:val="3"/>
              </w:num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proofErr w:type="spellStart"/>
            <w:r w:rsidRPr="00EA5305">
              <w:rPr>
                <w:rFonts w:asciiTheme="minorHAnsi" w:eastAsia="Times New Roman" w:hAnsiTheme="minorHAnsi" w:cstheme="minorHAnsi"/>
                <w:sz w:val="16"/>
                <w:szCs w:val="16"/>
                <w:lang w:val="en-GB" w:eastAsia="es-ES"/>
              </w:rPr>
              <w:t>Lets</w:t>
            </w:r>
            <w:proofErr w:type="spellEnd"/>
            <w:r w:rsidRPr="00EA5305">
              <w:rPr>
                <w:rFonts w:asciiTheme="minorHAnsi" w:eastAsia="Times New Roman" w:hAnsiTheme="minorHAnsi" w:cstheme="minorHAnsi"/>
                <w:sz w:val="16"/>
                <w:szCs w:val="16"/>
                <w:lang w:val="en-GB" w:eastAsia="es-ES"/>
              </w:rPr>
              <w:t xml:space="preserve"> students develop basic competencies</w:t>
            </w:r>
          </w:p>
          <w:p w14:paraId="489E44A5" w14:textId="0CF4F136" w:rsidR="00EA5305" w:rsidRPr="00EA5305" w:rsidRDefault="00EA5305" w:rsidP="00EA5305">
            <w:pPr>
              <w:numPr>
                <w:ilvl w:val="0"/>
                <w:numId w:val="3"/>
              </w:num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Promotes professional diversification</w:t>
            </w:r>
          </w:p>
          <w:p w14:paraId="72C6182F" w14:textId="57A9BA36" w:rsidR="00885DA2" w:rsidRPr="00EA5305" w:rsidRDefault="00EA5305" w:rsidP="00EA5305">
            <w:pPr>
              <w:numPr>
                <w:ilvl w:val="0"/>
                <w:numId w:val="3"/>
              </w:numPr>
              <w:suppressAutoHyphens w:val="0"/>
              <w:autoSpaceDN/>
              <w:spacing w:after="0" w:line="240" w:lineRule="auto"/>
              <w:contextualSpacing/>
              <w:textAlignment w:val="auto"/>
              <w:rPr>
                <w:rFonts w:asciiTheme="minorHAnsi" w:eastAsia="Times New Roman" w:hAnsiTheme="minorHAnsi" w:cstheme="minorHAnsi"/>
                <w:sz w:val="16"/>
                <w:szCs w:val="16"/>
                <w:lang w:eastAsia="es-ES"/>
              </w:rPr>
            </w:pPr>
            <w:r w:rsidRPr="00EA5305">
              <w:rPr>
                <w:rFonts w:asciiTheme="minorHAnsi" w:eastAsia="Times New Roman" w:hAnsiTheme="minorHAnsi" w:cstheme="minorHAnsi"/>
                <w:sz w:val="16"/>
                <w:szCs w:val="16"/>
                <w:lang w:val="en-GB" w:eastAsia="es-ES"/>
              </w:rPr>
              <w:t>Leads to the capitalisation of the self-employment initiative</w:t>
            </w:r>
          </w:p>
        </w:tc>
      </w:tr>
      <w:tr w:rsidR="00885DA2" w:rsidRPr="00CD5455" w14:paraId="2AF655D0" w14:textId="77777777" w:rsidTr="00EA5305">
        <w:tc>
          <w:tcPr>
            <w:tcW w:w="2339"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305C2B4D" w14:textId="2D740C35" w:rsidR="00885DA2" w:rsidRPr="00EA5305" w:rsidRDefault="00EA5305" w:rsidP="000729B6">
            <w:pPr>
              <w:spacing w:after="0" w:line="0" w:lineRule="atLeast"/>
              <w:jc w:val="both"/>
              <w:rPr>
                <w:color w:val="000000"/>
                <w:sz w:val="14"/>
              </w:rPr>
            </w:pPr>
            <w:r w:rsidRPr="00EA5305">
              <w:rPr>
                <w:rFonts w:ascii="Arial" w:eastAsia="Times New Roman" w:hAnsi="Arial" w:cs="Arial"/>
                <w:bCs/>
                <w:color w:val="000000"/>
                <w:sz w:val="14"/>
                <w:szCs w:val="20"/>
                <w:lang w:val="en-GB" w:eastAsia="es-ES"/>
              </w:rPr>
              <w:lastRenderedPageBreak/>
              <w:t>Time/length:</w:t>
            </w:r>
          </w:p>
        </w:tc>
        <w:tc>
          <w:tcPr>
            <w:tcW w:w="6785"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5AF603A2" w14:textId="1C3B12B6" w:rsidR="00885DA2" w:rsidRPr="00EA5305" w:rsidRDefault="00EA5305" w:rsidP="000729B6">
            <w:pPr>
              <w:spacing w:after="0" w:line="0" w:lineRule="atLeast"/>
              <w:jc w:val="both"/>
              <w:rPr>
                <w:sz w:val="14"/>
              </w:rPr>
            </w:pPr>
            <w:r w:rsidRPr="00EA5305">
              <w:rPr>
                <w:sz w:val="14"/>
                <w:lang w:val="en-GB"/>
              </w:rPr>
              <w:t>30 minutes</w:t>
            </w:r>
          </w:p>
        </w:tc>
      </w:tr>
      <w:tr w:rsidR="00885DA2" w:rsidRPr="00CD5455" w14:paraId="3F4DDD57" w14:textId="77777777" w:rsidTr="00EA5305">
        <w:tc>
          <w:tcPr>
            <w:tcW w:w="2339"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4746DEFC" w14:textId="66E3DE2C" w:rsidR="00885DA2" w:rsidRPr="00EA5305" w:rsidRDefault="00EA5305" w:rsidP="000729B6">
            <w:pPr>
              <w:spacing w:after="0" w:line="0" w:lineRule="atLeast"/>
              <w:jc w:val="both"/>
              <w:rPr>
                <w:color w:val="000000"/>
                <w:sz w:val="14"/>
              </w:rPr>
            </w:pPr>
            <w:r w:rsidRPr="00EA5305">
              <w:rPr>
                <w:rFonts w:ascii="Arial" w:eastAsia="Times New Roman" w:hAnsi="Arial" w:cs="Arial"/>
                <w:bCs/>
                <w:color w:val="000000"/>
                <w:sz w:val="14"/>
                <w:szCs w:val="20"/>
                <w:lang w:val="en-GB" w:eastAsia="es-ES"/>
              </w:rPr>
              <w:t>Resources needed for its implementation:</w:t>
            </w:r>
          </w:p>
        </w:tc>
        <w:tc>
          <w:tcPr>
            <w:tcW w:w="6785"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04E53BE6" w14:textId="44B6CE46" w:rsidR="00885DA2" w:rsidRDefault="00EA5305" w:rsidP="000729B6">
            <w:pPr>
              <w:spacing w:after="0" w:line="0" w:lineRule="atLeast"/>
              <w:jc w:val="both"/>
              <w:rPr>
                <w:sz w:val="20"/>
              </w:rPr>
            </w:pPr>
            <w:r w:rsidRPr="00EA5305">
              <w:rPr>
                <w:sz w:val="20"/>
                <w:lang w:val="en-GB"/>
              </w:rPr>
              <w:t>Include:</w:t>
            </w:r>
            <w:r w:rsidR="00885DA2" w:rsidRPr="00EA5305">
              <w:rPr>
                <w:sz w:val="20"/>
              </w:rPr>
              <w:t xml:space="preserve"> </w:t>
            </w:r>
          </w:p>
          <w:p w14:paraId="69378B91" w14:textId="1713DA7E" w:rsidR="00885DA2" w:rsidRPr="00EA5305" w:rsidRDefault="00623052" w:rsidP="00623052">
            <w:pPr>
              <w:spacing w:after="0" w:line="0" w:lineRule="atLeast"/>
              <w:jc w:val="both"/>
            </w:pPr>
            <w:r>
              <w:t xml:space="preserve">      </w:t>
            </w:r>
            <w:r w:rsidR="00EA5305" w:rsidRPr="00EA5305">
              <w:rPr>
                <w:lang w:val="en-GB"/>
              </w:rPr>
              <w:t>X The space needed and its layout</w:t>
            </w:r>
          </w:p>
          <w:p w14:paraId="12F22F8B" w14:textId="27263859" w:rsidR="00885DA2" w:rsidRPr="00EA5305" w:rsidRDefault="00EA5305" w:rsidP="00623052">
            <w:pPr>
              <w:pStyle w:val="ListParagraph"/>
              <w:spacing w:after="0" w:line="0" w:lineRule="atLeast"/>
              <w:ind w:left="355"/>
              <w:jc w:val="both"/>
            </w:pPr>
            <w:r w:rsidRPr="00EA5305">
              <w:rPr>
                <w:lang w:val="en-GB"/>
              </w:rPr>
              <w:t>X Materials, machines/equipment, tools, classroom or workshop materials, teaching resources</w:t>
            </w:r>
          </w:p>
          <w:p w14:paraId="70169041" w14:textId="05FCA0E6" w:rsidR="00885DA2" w:rsidRPr="00EA5305" w:rsidRDefault="00EA5305" w:rsidP="00623052">
            <w:pPr>
              <w:pStyle w:val="ListParagraph"/>
              <w:spacing w:after="0" w:line="0" w:lineRule="atLeast"/>
              <w:ind w:left="355"/>
              <w:jc w:val="both"/>
            </w:pPr>
            <w:r w:rsidRPr="00EA5305">
              <w:rPr>
                <w:lang w:val="en-GB"/>
              </w:rPr>
              <w:t>X Precise setting</w:t>
            </w:r>
          </w:p>
          <w:p w14:paraId="2CA906A0" w14:textId="777B85C2" w:rsidR="00885DA2" w:rsidRDefault="0072686C" w:rsidP="00885DA2">
            <w:pPr>
              <w:pStyle w:val="ListParagraph"/>
              <w:numPr>
                <w:ilvl w:val="2"/>
                <w:numId w:val="1"/>
              </w:numPr>
              <w:spacing w:after="0" w:line="0" w:lineRule="atLeast"/>
              <w:ind w:left="355" w:hanging="142"/>
              <w:jc w:val="both"/>
            </w:pPr>
            <w:r>
              <w:t>…</w:t>
            </w:r>
            <w:bookmarkStart w:id="0" w:name="_GoBack"/>
            <w:bookmarkEnd w:id="0"/>
          </w:p>
          <w:p w14:paraId="6B6FE916" w14:textId="77777777" w:rsidR="00885DA2" w:rsidRPr="005268B2" w:rsidRDefault="00885DA2" w:rsidP="000729B6">
            <w:pPr>
              <w:spacing w:after="0" w:line="0" w:lineRule="atLeast"/>
              <w:jc w:val="both"/>
              <w:rPr>
                <w:rFonts w:ascii="Times New Roman" w:eastAsia="Times New Roman" w:hAnsi="Times New Roman"/>
                <w:sz w:val="20"/>
                <w:szCs w:val="24"/>
                <w:lang w:eastAsia="es-ES"/>
              </w:rPr>
            </w:pPr>
          </w:p>
        </w:tc>
      </w:tr>
      <w:tr w:rsidR="00885DA2" w:rsidRPr="00CD5455" w14:paraId="6BB00ED5" w14:textId="77777777" w:rsidTr="00EA5305">
        <w:trPr>
          <w:trHeight w:val="1732"/>
        </w:trPr>
        <w:tc>
          <w:tcPr>
            <w:tcW w:w="2339"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29311F42" w14:textId="1327CD12" w:rsidR="00885DA2" w:rsidRPr="00CD5455" w:rsidRDefault="00EA5305" w:rsidP="000729B6">
            <w:pPr>
              <w:spacing w:after="0" w:line="0" w:lineRule="atLeast"/>
              <w:jc w:val="both"/>
              <w:rPr>
                <w:rFonts w:ascii="Arial" w:eastAsia="Times New Roman" w:hAnsi="Arial" w:cs="Arial"/>
                <w:bCs/>
                <w:color w:val="000000"/>
                <w:sz w:val="14"/>
                <w:szCs w:val="20"/>
                <w:lang w:eastAsia="es-ES"/>
              </w:rPr>
            </w:pPr>
            <w:r w:rsidRPr="00EA5305">
              <w:rPr>
                <w:rFonts w:ascii="Arial" w:eastAsia="Times New Roman" w:hAnsi="Arial" w:cs="Arial"/>
                <w:bCs/>
                <w:color w:val="000000"/>
                <w:sz w:val="14"/>
                <w:szCs w:val="20"/>
                <w:lang w:val="en-GB" w:eastAsia="es-ES"/>
              </w:rPr>
              <w:t>Evaluation indicators</w:t>
            </w:r>
            <w:r w:rsidR="00885DA2" w:rsidRPr="00EA5305">
              <w:rPr>
                <w:rFonts w:ascii="Arial" w:eastAsia="Times New Roman" w:hAnsi="Arial" w:cs="Arial"/>
                <w:bCs/>
                <w:color w:val="000000"/>
                <w:sz w:val="14"/>
                <w:szCs w:val="20"/>
                <w:lang w:eastAsia="es-ES"/>
              </w:rPr>
              <w:t xml:space="preserve"> </w:t>
            </w:r>
          </w:p>
        </w:tc>
        <w:tc>
          <w:tcPr>
            <w:tcW w:w="6785" w:type="dxa"/>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02820124" w14:textId="1CC92C85" w:rsidR="00EA5305" w:rsidRPr="00EA5305" w:rsidRDefault="00EA5305" w:rsidP="00EA5305">
            <w:pPr>
              <w:pStyle w:val="ListParagraph"/>
              <w:numPr>
                <w:ilvl w:val="0"/>
                <w:numId w:val="4"/>
              </w:numPr>
              <w:spacing w:after="0" w:line="0" w:lineRule="atLeast"/>
              <w:ind w:left="496" w:hanging="283"/>
              <w:jc w:val="both"/>
            </w:pPr>
            <w:r w:rsidRPr="00EA5305">
              <w:rPr>
                <w:lang w:val="en-GB"/>
              </w:rPr>
              <w:t>Understand the activity (yes) (no)</w:t>
            </w:r>
          </w:p>
          <w:p w14:paraId="16CAC802" w14:textId="53EFBA3A" w:rsidR="00EA5305" w:rsidRPr="00EA5305" w:rsidRDefault="00EA5305" w:rsidP="00EA5305">
            <w:pPr>
              <w:pStyle w:val="ListParagraph"/>
              <w:numPr>
                <w:ilvl w:val="0"/>
                <w:numId w:val="4"/>
              </w:numPr>
              <w:spacing w:after="0" w:line="0" w:lineRule="atLeast"/>
              <w:ind w:left="496" w:hanging="283"/>
              <w:jc w:val="both"/>
            </w:pPr>
            <w:r w:rsidRPr="00EA5305">
              <w:rPr>
                <w:lang w:val="en-GB"/>
              </w:rPr>
              <w:t>Has let all students participate (yes) (no)</w:t>
            </w:r>
          </w:p>
          <w:p w14:paraId="42A06B8C" w14:textId="5F74B10C" w:rsidR="00EA5305" w:rsidRPr="00EA5305" w:rsidRDefault="00EA5305" w:rsidP="00EA5305">
            <w:pPr>
              <w:pStyle w:val="ListParagraph"/>
              <w:numPr>
                <w:ilvl w:val="0"/>
                <w:numId w:val="4"/>
              </w:numPr>
              <w:spacing w:after="0" w:line="0" w:lineRule="atLeast"/>
              <w:ind w:left="496" w:hanging="283"/>
              <w:jc w:val="both"/>
            </w:pPr>
            <w:r w:rsidRPr="00EA5305">
              <w:rPr>
                <w:lang w:val="en-GB"/>
              </w:rPr>
              <w:t>Respected the expression of individuality (yes) (no)</w:t>
            </w:r>
          </w:p>
          <w:p w14:paraId="34A40313" w14:textId="5272EF0B" w:rsidR="00EA5305" w:rsidRPr="00EA5305" w:rsidRDefault="00EA5305" w:rsidP="00EA5305">
            <w:pPr>
              <w:pStyle w:val="ListParagraph"/>
              <w:numPr>
                <w:ilvl w:val="0"/>
                <w:numId w:val="4"/>
              </w:numPr>
              <w:spacing w:after="0" w:line="0" w:lineRule="atLeast"/>
              <w:ind w:left="496" w:hanging="283"/>
              <w:jc w:val="both"/>
            </w:pPr>
            <w:r w:rsidRPr="00EA5305">
              <w:rPr>
                <w:lang w:val="en-GB"/>
              </w:rPr>
              <w:t>Was dynamic, entertaining, creative, visual (yes) (no)</w:t>
            </w:r>
          </w:p>
          <w:p w14:paraId="450024D6" w14:textId="099B607D" w:rsidR="00EA5305" w:rsidRDefault="00EA5305" w:rsidP="00EA5305">
            <w:pPr>
              <w:pStyle w:val="ListParagraph"/>
              <w:numPr>
                <w:ilvl w:val="0"/>
                <w:numId w:val="4"/>
              </w:numPr>
              <w:spacing w:after="0" w:line="0" w:lineRule="atLeast"/>
              <w:ind w:left="496" w:hanging="283"/>
              <w:jc w:val="both"/>
            </w:pPr>
            <w:r w:rsidRPr="00EA5305">
              <w:rPr>
                <w:lang w:val="en-GB"/>
              </w:rPr>
              <w:t>Created a group and/or individual ‘experience’ (yes) (no)</w:t>
            </w:r>
            <w:r w:rsidRPr="00EA5305">
              <w:t xml:space="preserve"> </w:t>
            </w:r>
            <w:r w:rsidRPr="003F1E61">
              <w:t xml:space="preserve"> </w:t>
            </w:r>
          </w:p>
          <w:p w14:paraId="31CB9F6E" w14:textId="5F91EC23" w:rsidR="00885DA2" w:rsidRPr="00EA5305" w:rsidRDefault="00EA5305" w:rsidP="00C25015">
            <w:pPr>
              <w:pStyle w:val="ListParagraph"/>
              <w:numPr>
                <w:ilvl w:val="0"/>
                <w:numId w:val="4"/>
              </w:numPr>
              <w:spacing w:after="0" w:line="0" w:lineRule="atLeast"/>
              <w:ind w:left="496" w:hanging="283"/>
              <w:jc w:val="both"/>
            </w:pPr>
            <w:r w:rsidRPr="00EA5305">
              <w:rPr>
                <w:lang w:val="en-GB"/>
              </w:rPr>
              <w:t>Generated reflection (yes) (no)</w:t>
            </w:r>
          </w:p>
        </w:tc>
      </w:tr>
    </w:tbl>
    <w:p w14:paraId="5C35F358" w14:textId="77777777" w:rsidR="00885DA2" w:rsidRDefault="00885DA2"/>
    <w:sectPr w:rsidR="00885D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7F8FA" w14:textId="77777777" w:rsidR="00EC0F0A" w:rsidRDefault="00EC0F0A" w:rsidP="00EC0F0A">
      <w:pPr>
        <w:spacing w:after="0" w:line="240" w:lineRule="auto"/>
      </w:pPr>
      <w:r>
        <w:separator/>
      </w:r>
    </w:p>
  </w:endnote>
  <w:endnote w:type="continuationSeparator" w:id="0">
    <w:p w14:paraId="4F6E6C19" w14:textId="77777777" w:rsidR="00EC0F0A" w:rsidRDefault="00EC0F0A" w:rsidP="00EC0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1B09B" w14:textId="77777777" w:rsidR="00EC0F0A" w:rsidRDefault="00EC0F0A" w:rsidP="00EC0F0A">
      <w:pPr>
        <w:spacing w:after="0" w:line="240" w:lineRule="auto"/>
      </w:pPr>
      <w:r>
        <w:separator/>
      </w:r>
    </w:p>
  </w:footnote>
  <w:footnote w:type="continuationSeparator" w:id="0">
    <w:p w14:paraId="0DFFB044" w14:textId="77777777" w:rsidR="00EC0F0A" w:rsidRDefault="00EC0F0A" w:rsidP="00EC0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749A1"/>
    <w:multiLevelType w:val="hybridMultilevel"/>
    <w:tmpl w:val="D08E716C"/>
    <w:lvl w:ilvl="0" w:tplc="9DFAFECA">
      <w:start w:val="1"/>
      <w:numFmt w:val="bullet"/>
      <w:lvlText w:val=""/>
      <w:lvlJc w:val="left"/>
      <w:pPr>
        <w:tabs>
          <w:tab w:val="num" w:pos="720"/>
        </w:tabs>
        <w:ind w:left="720" w:hanging="360"/>
      </w:pPr>
      <w:rPr>
        <w:rFonts w:ascii="Wingdings" w:hAnsi="Wingdings" w:hint="default"/>
      </w:rPr>
    </w:lvl>
    <w:lvl w:ilvl="1" w:tplc="1318DF86" w:tentative="1">
      <w:start w:val="1"/>
      <w:numFmt w:val="bullet"/>
      <w:lvlText w:val=""/>
      <w:lvlJc w:val="left"/>
      <w:pPr>
        <w:tabs>
          <w:tab w:val="num" w:pos="1440"/>
        </w:tabs>
        <w:ind w:left="1440" w:hanging="360"/>
      </w:pPr>
      <w:rPr>
        <w:rFonts w:ascii="Wingdings" w:hAnsi="Wingdings" w:hint="default"/>
      </w:rPr>
    </w:lvl>
    <w:lvl w:ilvl="2" w:tplc="A824ED5E" w:tentative="1">
      <w:start w:val="1"/>
      <w:numFmt w:val="bullet"/>
      <w:lvlText w:val=""/>
      <w:lvlJc w:val="left"/>
      <w:pPr>
        <w:tabs>
          <w:tab w:val="num" w:pos="2160"/>
        </w:tabs>
        <w:ind w:left="2160" w:hanging="360"/>
      </w:pPr>
      <w:rPr>
        <w:rFonts w:ascii="Wingdings" w:hAnsi="Wingdings" w:hint="default"/>
      </w:rPr>
    </w:lvl>
    <w:lvl w:ilvl="3" w:tplc="D506F3F2" w:tentative="1">
      <w:start w:val="1"/>
      <w:numFmt w:val="bullet"/>
      <w:lvlText w:val=""/>
      <w:lvlJc w:val="left"/>
      <w:pPr>
        <w:tabs>
          <w:tab w:val="num" w:pos="2880"/>
        </w:tabs>
        <w:ind w:left="2880" w:hanging="360"/>
      </w:pPr>
      <w:rPr>
        <w:rFonts w:ascii="Wingdings" w:hAnsi="Wingdings" w:hint="default"/>
      </w:rPr>
    </w:lvl>
    <w:lvl w:ilvl="4" w:tplc="2138AEE8" w:tentative="1">
      <w:start w:val="1"/>
      <w:numFmt w:val="bullet"/>
      <w:lvlText w:val=""/>
      <w:lvlJc w:val="left"/>
      <w:pPr>
        <w:tabs>
          <w:tab w:val="num" w:pos="3600"/>
        </w:tabs>
        <w:ind w:left="3600" w:hanging="360"/>
      </w:pPr>
      <w:rPr>
        <w:rFonts w:ascii="Wingdings" w:hAnsi="Wingdings" w:hint="default"/>
      </w:rPr>
    </w:lvl>
    <w:lvl w:ilvl="5" w:tplc="6E16A31E" w:tentative="1">
      <w:start w:val="1"/>
      <w:numFmt w:val="bullet"/>
      <w:lvlText w:val=""/>
      <w:lvlJc w:val="left"/>
      <w:pPr>
        <w:tabs>
          <w:tab w:val="num" w:pos="4320"/>
        </w:tabs>
        <w:ind w:left="4320" w:hanging="360"/>
      </w:pPr>
      <w:rPr>
        <w:rFonts w:ascii="Wingdings" w:hAnsi="Wingdings" w:hint="default"/>
      </w:rPr>
    </w:lvl>
    <w:lvl w:ilvl="6" w:tplc="2DE61F88" w:tentative="1">
      <w:start w:val="1"/>
      <w:numFmt w:val="bullet"/>
      <w:lvlText w:val=""/>
      <w:lvlJc w:val="left"/>
      <w:pPr>
        <w:tabs>
          <w:tab w:val="num" w:pos="5040"/>
        </w:tabs>
        <w:ind w:left="5040" w:hanging="360"/>
      </w:pPr>
      <w:rPr>
        <w:rFonts w:ascii="Wingdings" w:hAnsi="Wingdings" w:hint="default"/>
      </w:rPr>
    </w:lvl>
    <w:lvl w:ilvl="7" w:tplc="E69A5FF4" w:tentative="1">
      <w:start w:val="1"/>
      <w:numFmt w:val="bullet"/>
      <w:lvlText w:val=""/>
      <w:lvlJc w:val="left"/>
      <w:pPr>
        <w:tabs>
          <w:tab w:val="num" w:pos="5760"/>
        </w:tabs>
        <w:ind w:left="5760" w:hanging="360"/>
      </w:pPr>
      <w:rPr>
        <w:rFonts w:ascii="Wingdings" w:hAnsi="Wingdings" w:hint="default"/>
      </w:rPr>
    </w:lvl>
    <w:lvl w:ilvl="8" w:tplc="B0846B9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E55F4C"/>
    <w:multiLevelType w:val="multilevel"/>
    <w:tmpl w:val="72E2BEFA"/>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41E73EC"/>
    <w:multiLevelType w:val="hybridMultilevel"/>
    <w:tmpl w:val="EC1C8F58"/>
    <w:lvl w:ilvl="0" w:tplc="9DFAFECA">
      <w:start w:val="1"/>
      <w:numFmt w:val="bullet"/>
      <w:lvlText w:val=""/>
      <w:lvlJc w:val="left"/>
      <w:pPr>
        <w:ind w:left="643"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9C95D3B"/>
    <w:multiLevelType w:val="hybridMultilevel"/>
    <w:tmpl w:val="BC220F38"/>
    <w:lvl w:ilvl="0" w:tplc="0C0A001B">
      <w:start w:val="1"/>
      <w:numFmt w:val="lowerRoman"/>
      <w:lvlText w:val="%1."/>
      <w:lvlJc w:val="right"/>
      <w:pPr>
        <w:ind w:left="2340" w:hanging="360"/>
      </w:pPr>
    </w:lvl>
    <w:lvl w:ilvl="1" w:tplc="0C0A0019" w:tentative="1">
      <w:start w:val="1"/>
      <w:numFmt w:val="lowerLetter"/>
      <w:lvlText w:val="%2."/>
      <w:lvlJc w:val="left"/>
      <w:pPr>
        <w:ind w:left="3060" w:hanging="360"/>
      </w:pPr>
    </w:lvl>
    <w:lvl w:ilvl="2" w:tplc="0C0A001B" w:tentative="1">
      <w:start w:val="1"/>
      <w:numFmt w:val="lowerRoman"/>
      <w:lvlText w:val="%3."/>
      <w:lvlJc w:val="right"/>
      <w:pPr>
        <w:ind w:left="3780" w:hanging="180"/>
      </w:pPr>
    </w:lvl>
    <w:lvl w:ilvl="3" w:tplc="0C0A000F" w:tentative="1">
      <w:start w:val="1"/>
      <w:numFmt w:val="decimal"/>
      <w:lvlText w:val="%4."/>
      <w:lvlJc w:val="left"/>
      <w:pPr>
        <w:ind w:left="4500" w:hanging="360"/>
      </w:pPr>
    </w:lvl>
    <w:lvl w:ilvl="4" w:tplc="0C0A0019" w:tentative="1">
      <w:start w:val="1"/>
      <w:numFmt w:val="lowerLetter"/>
      <w:lvlText w:val="%5."/>
      <w:lvlJc w:val="left"/>
      <w:pPr>
        <w:ind w:left="5220" w:hanging="360"/>
      </w:pPr>
    </w:lvl>
    <w:lvl w:ilvl="5" w:tplc="0C0A001B" w:tentative="1">
      <w:start w:val="1"/>
      <w:numFmt w:val="lowerRoman"/>
      <w:lvlText w:val="%6."/>
      <w:lvlJc w:val="right"/>
      <w:pPr>
        <w:ind w:left="5940" w:hanging="180"/>
      </w:pPr>
    </w:lvl>
    <w:lvl w:ilvl="6" w:tplc="0C0A000F" w:tentative="1">
      <w:start w:val="1"/>
      <w:numFmt w:val="decimal"/>
      <w:lvlText w:val="%7."/>
      <w:lvlJc w:val="left"/>
      <w:pPr>
        <w:ind w:left="6660" w:hanging="360"/>
      </w:pPr>
    </w:lvl>
    <w:lvl w:ilvl="7" w:tplc="0C0A0019" w:tentative="1">
      <w:start w:val="1"/>
      <w:numFmt w:val="lowerLetter"/>
      <w:lvlText w:val="%8."/>
      <w:lvlJc w:val="left"/>
      <w:pPr>
        <w:ind w:left="7380" w:hanging="360"/>
      </w:pPr>
    </w:lvl>
    <w:lvl w:ilvl="8" w:tplc="0C0A001B" w:tentative="1">
      <w:start w:val="1"/>
      <w:numFmt w:val="lowerRoman"/>
      <w:lvlText w:val="%9."/>
      <w:lvlJc w:val="right"/>
      <w:pPr>
        <w:ind w:left="8100" w:hanging="180"/>
      </w:pPr>
    </w:lvl>
  </w:abstractNum>
  <w:abstractNum w:abstractNumId="4" w15:restartNumberingAfterBreak="0">
    <w:nsid w:val="63C55A2C"/>
    <w:multiLevelType w:val="hybridMultilevel"/>
    <w:tmpl w:val="1B3E80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A2"/>
    <w:rsid w:val="000F670D"/>
    <w:rsid w:val="00111DCF"/>
    <w:rsid w:val="002F5BE2"/>
    <w:rsid w:val="003F1E61"/>
    <w:rsid w:val="00623052"/>
    <w:rsid w:val="0072686C"/>
    <w:rsid w:val="00885DA2"/>
    <w:rsid w:val="00A57EAA"/>
    <w:rsid w:val="00AB6341"/>
    <w:rsid w:val="00BA7862"/>
    <w:rsid w:val="00C25015"/>
    <w:rsid w:val="00D452E0"/>
    <w:rsid w:val="00EA5305"/>
    <w:rsid w:val="00EC0F0A"/>
    <w:rsid w:val="00EC37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1481"/>
  <w15:docId w15:val="{EAEDB9C0-376C-4FA4-90C7-7CC05869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885DA2"/>
    <w:pPr>
      <w:suppressAutoHyphens/>
      <w:autoSpaceDN w:val="0"/>
      <w:spacing w:after="200" w:line="276" w:lineRule="auto"/>
      <w:textAlignment w:val="baseline"/>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623052"/>
    <w:pPr>
      <w:keepNext/>
      <w:keepLines/>
      <w:suppressAutoHyphens w:val="0"/>
      <w:autoSpaceDN/>
      <w:spacing w:before="40" w:after="0" w:line="254" w:lineRule="auto"/>
      <w:textAlignment w:val="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DA2"/>
    <w:pPr>
      <w:ind w:left="720"/>
      <w:contextualSpacing/>
    </w:pPr>
  </w:style>
  <w:style w:type="character" w:customStyle="1" w:styleId="Heading3Char">
    <w:name w:val="Heading 3 Char"/>
    <w:basedOn w:val="DefaultParagraphFont"/>
    <w:link w:val="Heading3"/>
    <w:uiPriority w:val="9"/>
    <w:semiHidden/>
    <w:rsid w:val="00623052"/>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EC0F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F0A"/>
    <w:rPr>
      <w:rFonts w:ascii="Calibri" w:eastAsia="Calibri" w:hAnsi="Calibri" w:cs="Times New Roman"/>
    </w:rPr>
  </w:style>
  <w:style w:type="paragraph" w:styleId="Footer">
    <w:name w:val="footer"/>
    <w:basedOn w:val="Normal"/>
    <w:link w:val="FooterChar"/>
    <w:uiPriority w:val="99"/>
    <w:unhideWhenUsed/>
    <w:rsid w:val="00EC0F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F0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533856">
      <w:bodyDiv w:val="1"/>
      <w:marLeft w:val="0"/>
      <w:marRight w:val="0"/>
      <w:marTop w:val="0"/>
      <w:marBottom w:val="0"/>
      <w:divBdr>
        <w:top w:val="none" w:sz="0" w:space="0" w:color="auto"/>
        <w:left w:val="none" w:sz="0" w:space="0" w:color="auto"/>
        <w:bottom w:val="none" w:sz="0" w:space="0" w:color="auto"/>
        <w:right w:val="none" w:sz="0" w:space="0" w:color="auto"/>
      </w:divBdr>
    </w:div>
    <w:div w:id="1104955795">
      <w:bodyDiv w:val="1"/>
      <w:marLeft w:val="0"/>
      <w:marRight w:val="0"/>
      <w:marTop w:val="0"/>
      <w:marBottom w:val="0"/>
      <w:divBdr>
        <w:top w:val="none" w:sz="0" w:space="0" w:color="auto"/>
        <w:left w:val="none" w:sz="0" w:space="0" w:color="auto"/>
        <w:bottom w:val="none" w:sz="0" w:space="0" w:color="auto"/>
        <w:right w:val="none" w:sz="0" w:space="0" w:color="auto"/>
      </w:divBdr>
    </w:div>
    <w:div w:id="1380785267">
      <w:bodyDiv w:val="1"/>
      <w:marLeft w:val="0"/>
      <w:marRight w:val="0"/>
      <w:marTop w:val="0"/>
      <w:marBottom w:val="0"/>
      <w:divBdr>
        <w:top w:val="none" w:sz="0" w:space="0" w:color="auto"/>
        <w:left w:val="none" w:sz="0" w:space="0" w:color="auto"/>
        <w:bottom w:val="none" w:sz="0" w:space="0" w:color="auto"/>
        <w:right w:val="none" w:sz="0" w:space="0" w:color="auto"/>
      </w:divBdr>
    </w:div>
    <w:div w:id="15533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524</Words>
  <Characters>2990</Characters>
  <Application>Microsoft Office Word</Application>
  <DocSecurity>0</DocSecurity>
  <Lines>24</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Ortuñez</dc:creator>
  <cp:lastModifiedBy>Mary Bauer</cp:lastModifiedBy>
  <cp:revision>6</cp:revision>
  <dcterms:created xsi:type="dcterms:W3CDTF">2019-10-28T12:25:00Z</dcterms:created>
  <dcterms:modified xsi:type="dcterms:W3CDTF">2019-10-28T12:43:00Z</dcterms:modified>
</cp:coreProperties>
</file>